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CD5DF9" w14:textId="31C31417" w:rsidR="007413AA" w:rsidRPr="00BA2A8F" w:rsidRDefault="007413AA" w:rsidP="007413AA">
      <w:pPr>
        <w:rPr>
          <w:rFonts w:ascii="Arial" w:hAnsi="Arial" w:cs="Arial"/>
          <w:sz w:val="22"/>
          <w:szCs w:val="22"/>
          <w:lang w:val="it-IT"/>
        </w:rPr>
      </w:pPr>
    </w:p>
    <w:p w14:paraId="741E3E55" w14:textId="726B1718" w:rsidR="000774D3" w:rsidRPr="00CD6D11" w:rsidRDefault="00BA2A8F" w:rsidP="000774D3">
      <w:pPr>
        <w:pStyle w:val="pressheadline"/>
        <w:jc w:val="center"/>
      </w:pPr>
      <w:r w:rsidRPr="00BA2A8F">
        <w:rPr>
          <w:color w:val="2E74B5" w:themeColor="accent1" w:themeShade="BF"/>
        </w:rPr>
        <w:t xml:space="preserve">Panasonic </w:t>
      </w:r>
      <w:r w:rsidR="000774D3">
        <w:rPr>
          <w:color w:val="2E74B5" w:themeColor="accent1" w:themeShade="BF"/>
        </w:rPr>
        <w:t xml:space="preserve">Industry Europe </w:t>
      </w:r>
      <w:r w:rsidR="000774D3">
        <w:t>helps</w:t>
      </w:r>
      <w:r w:rsidR="000774D3" w:rsidRPr="00CD6D11">
        <w:t xml:space="preserve"> </w:t>
      </w:r>
      <w:r w:rsidR="000774D3">
        <w:t>c</w:t>
      </w:r>
      <w:r w:rsidR="000774D3" w:rsidRPr="00CD6D11">
        <w:t xml:space="preserve">hildren in </w:t>
      </w:r>
      <w:r w:rsidR="000774D3">
        <w:t>n</w:t>
      </w:r>
      <w:r w:rsidR="000774D3" w:rsidRPr="00CD6D11">
        <w:t>eed</w:t>
      </w:r>
    </w:p>
    <w:p w14:paraId="04E4D8B5" w14:textId="1A5CAE60" w:rsidR="005A2C94" w:rsidRPr="00CD6D11" w:rsidRDefault="00210F1E" w:rsidP="005A2C94">
      <w:pPr>
        <w:pStyle w:val="presssubheadline"/>
        <w:jc w:val="center"/>
      </w:pPr>
      <w:r w:rsidRPr="005A2C94">
        <w:rPr>
          <w:b/>
          <w:color w:val="4074B5"/>
          <w:sz w:val="32"/>
          <w:szCs w:val="32"/>
        </w:rPr>
        <w:br/>
      </w:r>
      <w:r w:rsidR="005A2C94" w:rsidRPr="00CD6D11">
        <w:t xml:space="preserve">Contributing to the </w:t>
      </w:r>
      <w:r w:rsidR="005A2C94">
        <w:t>s</w:t>
      </w:r>
      <w:r w:rsidR="005A2C94" w:rsidRPr="00CD6D11">
        <w:t xml:space="preserve">mallest in our </w:t>
      </w:r>
      <w:r w:rsidR="005A2C94">
        <w:t>s</w:t>
      </w:r>
      <w:r w:rsidR="005A2C94" w:rsidRPr="00CD6D11">
        <w:t>ociety</w:t>
      </w:r>
    </w:p>
    <w:p w14:paraId="08D94345" w14:textId="617948A5" w:rsidR="0086521F" w:rsidRPr="00BA2A8F" w:rsidRDefault="0086521F" w:rsidP="00210F1E">
      <w:pPr>
        <w:pStyle w:val="presssubheadline"/>
        <w:jc w:val="center"/>
        <w:rPr>
          <w:caps/>
        </w:rPr>
      </w:pPr>
    </w:p>
    <w:p w14:paraId="11F65974" w14:textId="26E8EB4C" w:rsidR="0086521F" w:rsidRPr="00BA2A8F" w:rsidRDefault="0086521F" w:rsidP="0086521F">
      <w:pPr>
        <w:pStyle w:val="pressdate"/>
        <w:rPr>
          <w:rFonts w:cs="Arial"/>
        </w:rPr>
      </w:pPr>
      <w:r w:rsidRPr="00BA2A8F">
        <w:rPr>
          <w:rFonts w:cs="Arial"/>
        </w:rPr>
        <w:t xml:space="preserve">Munich, </w:t>
      </w:r>
      <w:r w:rsidR="007E2A02">
        <w:rPr>
          <w:rFonts w:cs="Arial"/>
        </w:rPr>
        <w:t>December</w:t>
      </w:r>
      <w:r w:rsidRPr="00BA2A8F">
        <w:rPr>
          <w:rFonts w:cs="Arial"/>
        </w:rPr>
        <w:t xml:space="preserve"> 2020 </w:t>
      </w:r>
    </w:p>
    <w:p w14:paraId="75C7846F" w14:textId="77777777" w:rsidR="00776B78" w:rsidRPr="00CD6D11" w:rsidRDefault="00776B78" w:rsidP="00776B78">
      <w:pPr>
        <w:pStyle w:val="presstext"/>
      </w:pPr>
      <w:r w:rsidRPr="00CD6D11">
        <w:t xml:space="preserve">In every part of this world there are children in need. They are the smallest and most fragile victims affected by poverty, illness, violence or solitude. This advent season, the Panasonic Industry Europe management has taken the opportunity to help those who are less fortunate than we are – innocent children from the Child Protection Association Munich. “The year 2020 has been a challenging one for all. However most of us are still in a very comfortable situation with a safe and warm home and lots of food in the fridge. The Child Protection Association Munich supports children who are in need. And we are very happy to support this important institution,” </w:t>
      </w:r>
      <w:r w:rsidRPr="00776B78">
        <w:rPr>
          <w:b/>
          <w:bCs/>
        </w:rPr>
        <w:t>said Anna Müller, Head of Corporate Marketing Communication.</w:t>
      </w:r>
    </w:p>
    <w:p w14:paraId="19D28FD6" w14:textId="77777777" w:rsidR="00776B78" w:rsidRPr="00CD6D11" w:rsidRDefault="00776B78" w:rsidP="00776B78">
      <w:pPr>
        <w:pStyle w:val="presstext"/>
      </w:pPr>
      <w:r w:rsidRPr="00CD6D11">
        <w:t xml:space="preserve">The donation was received with great pleasure and will allow to purchase a mix of digital equipment, toys, and tutoring materials for parenting advice. “With this generous donation we are finally able to fulfill the digital needs of school children, and able to buy toys for our toddlers. We have the chance to improve our own digital infrastructure, for better availability and the possibility to virtually stay in touch, also beyond our opening hours. Panasonic supports helpful technique, which enables us to act at all emergencies on time,” </w:t>
      </w:r>
      <w:r w:rsidRPr="00776B78">
        <w:rPr>
          <w:b/>
          <w:bCs/>
        </w:rPr>
        <w:t>said Maria Beck, Managing Director, Child Protection Association Munich.</w:t>
      </w:r>
    </w:p>
    <w:p w14:paraId="0970D10D" w14:textId="77777777" w:rsidR="00776B78" w:rsidRPr="00CD6D11" w:rsidRDefault="00776B78" w:rsidP="00776B78">
      <w:pPr>
        <w:pStyle w:val="presstext"/>
      </w:pPr>
      <w:r w:rsidRPr="00CD6D11">
        <w:t>Children process trauma differently compared to adults, and such trauma lead</w:t>
      </w:r>
      <w:r>
        <w:t>s</w:t>
      </w:r>
      <w:r w:rsidRPr="00CD6D11">
        <w:t xml:space="preserve"> to consequences over their entire life time. Therefore, toys, such as stuffed animals, are important friends and confidants for these small children. </w:t>
      </w:r>
      <w:bookmarkStart w:id="0" w:name="_Hlk57190436"/>
      <w:r w:rsidRPr="00CD6D11">
        <w:t xml:space="preserve">Toys become the only constant in these children’s fragile life. </w:t>
      </w:r>
      <w:bookmarkEnd w:id="0"/>
      <w:r w:rsidRPr="00CD6D11">
        <w:t xml:space="preserve">They bond with their toys, interact with them, and process their problems. </w:t>
      </w:r>
    </w:p>
    <w:p w14:paraId="3D706E45" w14:textId="77777777" w:rsidR="00776B78" w:rsidRPr="00CD6D11" w:rsidRDefault="00776B78" w:rsidP="00776B78">
      <w:pPr>
        <w:pStyle w:val="presstext"/>
      </w:pPr>
      <w:r w:rsidRPr="00CD6D11">
        <w:t xml:space="preserve">“It is not only about providing children with objects, they temporarily like. Most children are really well equipped, even in families with lower income. We often see their rooms stuffed with toys, which should simply keep them quiet. However, it is essential to be able to afford the right tools to support children in their development. It is essential to provide children with the ability to learn basic skills for school and their life. We always try to involve parents in the learning process and offer an opportunity for them to see, how children can be supported. Often, these mothers and fathers unfortunately did not have the best start into parenthood and. They are thankful for the support and the reasonable caretaking for their babies and </w:t>
      </w:r>
      <w:r w:rsidRPr="00CD6D11">
        <w:lastRenderedPageBreak/>
        <w:t>small children. Now we have a great amount of toys, which are robust and good for playing, working and growing. Some of them explicitly aim to help children to get joy in moving, exploring and promote a healthy lifestyle, ” said Beck.</w:t>
      </w:r>
    </w:p>
    <w:p w14:paraId="352F98D5" w14:textId="77777777" w:rsidR="00776B78" w:rsidRPr="00CD6D11" w:rsidRDefault="00776B78" w:rsidP="00776B78">
      <w:pPr>
        <w:pStyle w:val="presstext"/>
        <w:rPr>
          <w:rFonts w:eastAsia="Times New Roman"/>
        </w:rPr>
      </w:pPr>
      <w:r w:rsidRPr="00CD6D11">
        <w:t xml:space="preserve">For the past 45 years, the Child Protection Association Munich, a non-partisan and non-denominational association, has been advocating children’s needs and the implementation of the basic rights for children and young adults. </w:t>
      </w:r>
      <w:r w:rsidRPr="00CD6D11">
        <w:rPr>
          <w:rFonts w:eastAsia="Times New Roman"/>
        </w:rPr>
        <w:t>Their main goal is to protect the children from exclusion, discrimination, violence of all kinds, and to provide them with social justice.</w:t>
      </w:r>
    </w:p>
    <w:p w14:paraId="218F73D1" w14:textId="2BC778FF" w:rsidR="00776B78" w:rsidRPr="005677FF" w:rsidRDefault="005A2C94" w:rsidP="005539D9">
      <w:pPr>
        <w:jc w:val="both"/>
        <w:rPr>
          <w:rFonts w:ascii="Arial" w:hAnsi="Arial" w:cs="Arial"/>
          <w:sz w:val="22"/>
          <w:szCs w:val="22"/>
          <w:lang w:val="en-US"/>
        </w:rPr>
      </w:pPr>
      <w:r w:rsidRPr="005677FF">
        <w:rPr>
          <w:rFonts w:ascii="Arial" w:hAnsi="Arial" w:cs="Arial"/>
          <w:sz w:val="22"/>
          <w:szCs w:val="22"/>
          <w:lang w:val="en-US"/>
        </w:rPr>
        <w:t>You can find out more about the</w:t>
      </w:r>
      <w:r w:rsidR="005677FF" w:rsidRPr="005677FF">
        <w:rPr>
          <w:rFonts w:ascii="Arial" w:hAnsi="Arial" w:cs="Arial"/>
          <w:sz w:val="22"/>
          <w:szCs w:val="22"/>
          <w:lang w:val="en-US"/>
        </w:rPr>
        <w:t xml:space="preserve"> Child Protection Association Munich h</w:t>
      </w:r>
      <w:r w:rsidRPr="005677FF">
        <w:rPr>
          <w:rFonts w:ascii="Arial" w:hAnsi="Arial" w:cs="Arial"/>
          <w:sz w:val="22"/>
          <w:szCs w:val="22"/>
          <w:lang w:val="en-US"/>
        </w:rPr>
        <w:t>ere</w:t>
      </w:r>
      <w:r w:rsidR="005677FF" w:rsidRPr="005677FF">
        <w:rPr>
          <w:rFonts w:ascii="Arial" w:hAnsi="Arial" w:cs="Arial"/>
          <w:sz w:val="22"/>
          <w:szCs w:val="22"/>
          <w:lang w:val="en-US"/>
        </w:rPr>
        <w:t xml:space="preserve">: </w:t>
      </w:r>
      <w:bookmarkStart w:id="1" w:name="_Hlk58489215"/>
      <w:bookmarkStart w:id="2" w:name="_GoBack"/>
      <w:r w:rsidR="005677FF">
        <w:rPr>
          <w:rFonts w:ascii="Arial" w:hAnsi="Arial" w:cs="Arial"/>
          <w:sz w:val="22"/>
          <w:szCs w:val="22"/>
          <w:lang w:val="en-US"/>
        </w:rPr>
        <w:fldChar w:fldCharType="begin"/>
      </w:r>
      <w:r w:rsidR="005677FF">
        <w:rPr>
          <w:rFonts w:ascii="Arial" w:hAnsi="Arial" w:cs="Arial"/>
          <w:sz w:val="22"/>
          <w:szCs w:val="22"/>
          <w:lang w:val="en-US"/>
        </w:rPr>
        <w:instrText xml:space="preserve"> HYPERLINK "</w:instrText>
      </w:r>
      <w:r w:rsidR="005677FF" w:rsidRPr="005677FF">
        <w:rPr>
          <w:rFonts w:ascii="Arial" w:hAnsi="Arial" w:cs="Arial"/>
          <w:sz w:val="22"/>
          <w:szCs w:val="22"/>
          <w:lang w:val="en-US"/>
        </w:rPr>
        <w:instrText>h</w:instrText>
      </w:r>
      <w:r w:rsidR="005677FF">
        <w:rPr>
          <w:rFonts w:ascii="Arial" w:hAnsi="Arial" w:cs="Arial"/>
          <w:sz w:val="22"/>
          <w:szCs w:val="22"/>
          <w:lang w:val="en-US"/>
        </w:rPr>
        <w:instrText xml:space="preserve">ttp://www.kinderschutzbund-muenchen.de" </w:instrText>
      </w:r>
      <w:r w:rsidR="005677FF">
        <w:rPr>
          <w:rFonts w:ascii="Arial" w:hAnsi="Arial" w:cs="Arial"/>
          <w:sz w:val="22"/>
          <w:szCs w:val="22"/>
          <w:lang w:val="en-US"/>
        </w:rPr>
        <w:fldChar w:fldCharType="separate"/>
      </w:r>
      <w:r w:rsidR="005677FF" w:rsidRPr="00ED78B3">
        <w:rPr>
          <w:rStyle w:val="Hyperlink"/>
          <w:rFonts w:ascii="Arial" w:hAnsi="Arial" w:cs="Arial"/>
          <w:sz w:val="22"/>
          <w:szCs w:val="22"/>
          <w:lang w:val="en-US"/>
        </w:rPr>
        <w:t>http://www.kinderschutzbund-muenchen.de</w:t>
      </w:r>
      <w:r w:rsidR="005677FF">
        <w:rPr>
          <w:rFonts w:ascii="Arial" w:hAnsi="Arial" w:cs="Arial"/>
          <w:sz w:val="22"/>
          <w:szCs w:val="22"/>
          <w:lang w:val="en-US"/>
        </w:rPr>
        <w:fldChar w:fldCharType="end"/>
      </w:r>
      <w:r w:rsidR="005677FF">
        <w:rPr>
          <w:rFonts w:ascii="Arial" w:hAnsi="Arial" w:cs="Arial"/>
          <w:sz w:val="22"/>
          <w:szCs w:val="22"/>
          <w:lang w:val="en-US"/>
        </w:rPr>
        <w:t xml:space="preserve"> </w:t>
      </w:r>
    </w:p>
    <w:bookmarkEnd w:id="1"/>
    <w:bookmarkEnd w:id="2"/>
    <w:p w14:paraId="7168FE63" w14:textId="77777777" w:rsidR="005A2C94" w:rsidRPr="005677FF" w:rsidRDefault="005A2C94" w:rsidP="005539D9">
      <w:pPr>
        <w:jc w:val="both"/>
        <w:rPr>
          <w:rFonts w:ascii="Arial" w:hAnsi="Arial" w:cs="Arial"/>
          <w:sz w:val="22"/>
          <w:szCs w:val="22"/>
          <w:lang w:val="en-US"/>
        </w:rPr>
      </w:pPr>
    </w:p>
    <w:p w14:paraId="123AD344" w14:textId="77777777" w:rsidR="00776B78" w:rsidRPr="005677FF" w:rsidRDefault="00776B78" w:rsidP="005539D9">
      <w:pPr>
        <w:jc w:val="both"/>
        <w:rPr>
          <w:rFonts w:ascii="Arial" w:hAnsi="Arial" w:cs="Arial"/>
          <w:sz w:val="22"/>
          <w:szCs w:val="22"/>
          <w:lang w:val="en-US"/>
        </w:rPr>
      </w:pPr>
    </w:p>
    <w:p w14:paraId="6E6E5B1E" w14:textId="0CA2459C" w:rsidR="00BA2A8F" w:rsidRPr="00220D25" w:rsidRDefault="00BA2A8F" w:rsidP="005539D9">
      <w:pPr>
        <w:jc w:val="both"/>
        <w:rPr>
          <w:rFonts w:ascii="Arial" w:hAnsi="Arial" w:cs="Arial"/>
          <w:sz w:val="22"/>
          <w:szCs w:val="22"/>
          <w:lang w:val="en-US"/>
        </w:rPr>
      </w:pPr>
      <w:r w:rsidRPr="00220D25">
        <w:rPr>
          <w:rFonts w:ascii="Arial" w:hAnsi="Arial" w:cs="Arial"/>
          <w:sz w:val="22"/>
          <w:szCs w:val="22"/>
          <w:lang w:val="en-US"/>
        </w:rPr>
        <w:t>###</w:t>
      </w:r>
    </w:p>
    <w:p w14:paraId="2FBA8CB9" w14:textId="77777777" w:rsidR="00BA2A8F" w:rsidRPr="00220D25" w:rsidRDefault="00BA2A8F" w:rsidP="005539D9">
      <w:pPr>
        <w:jc w:val="both"/>
        <w:rPr>
          <w:rFonts w:ascii="Arial" w:hAnsi="Arial" w:cs="Arial"/>
          <w:b/>
          <w:bCs/>
          <w:sz w:val="22"/>
          <w:szCs w:val="22"/>
          <w:lang w:val="en-US"/>
        </w:rPr>
      </w:pPr>
    </w:p>
    <w:p w14:paraId="22C5CFD0" w14:textId="77777777" w:rsidR="00BA2A8F" w:rsidRPr="00220D25" w:rsidRDefault="00BA2A8F" w:rsidP="005539D9">
      <w:pPr>
        <w:jc w:val="both"/>
        <w:rPr>
          <w:rFonts w:ascii="Arial" w:hAnsi="Arial" w:cs="Arial"/>
          <w:b/>
          <w:bCs/>
          <w:sz w:val="22"/>
          <w:szCs w:val="22"/>
          <w:lang w:val="en-US"/>
        </w:rPr>
      </w:pPr>
    </w:p>
    <w:p w14:paraId="1AAA7D52" w14:textId="22B55D37" w:rsidR="00BA2A8F" w:rsidRPr="00220D25" w:rsidRDefault="00BA2A8F" w:rsidP="005539D9">
      <w:pPr>
        <w:jc w:val="both"/>
        <w:rPr>
          <w:rFonts w:ascii="Arial" w:hAnsi="Arial" w:cs="Arial"/>
          <w:b/>
          <w:bCs/>
          <w:sz w:val="22"/>
          <w:szCs w:val="22"/>
          <w:lang w:val="en-US"/>
        </w:rPr>
      </w:pPr>
      <w:r w:rsidRPr="00220D25">
        <w:rPr>
          <w:rFonts w:ascii="Arial" w:hAnsi="Arial" w:cs="Arial"/>
          <w:b/>
          <w:bCs/>
          <w:sz w:val="22"/>
          <w:szCs w:val="22"/>
          <w:lang w:val="en-US"/>
        </w:rPr>
        <w:t>About Panasonic</w:t>
      </w:r>
    </w:p>
    <w:p w14:paraId="19966A2A" w14:textId="77777777" w:rsidR="00BA2A8F" w:rsidRPr="00220D25" w:rsidRDefault="00BA2A8F" w:rsidP="005539D9">
      <w:pPr>
        <w:jc w:val="both"/>
        <w:rPr>
          <w:rFonts w:ascii="Arial" w:hAnsi="Arial" w:cs="Arial"/>
          <w:sz w:val="22"/>
          <w:szCs w:val="22"/>
          <w:lang w:val="en-US"/>
        </w:rPr>
      </w:pPr>
      <w:r w:rsidRPr="00220D25">
        <w:rPr>
          <w:rFonts w:ascii="Arial" w:hAnsi="Arial" w:cs="Arial"/>
          <w:sz w:val="22"/>
          <w:szCs w:val="22"/>
          <w:lang w:val="pt-PT"/>
        </w:rPr>
        <w:t xml:space="preserve">Panasonic Corporation is a world leader in the development of various electronic technologies and solutions for customers in the consumer electronics, home, automotive and B2B businesses. </w:t>
      </w:r>
      <w:r w:rsidRPr="00220D25">
        <w:rPr>
          <w:rFonts w:ascii="Arial" w:hAnsi="Arial" w:cs="Arial"/>
          <w:sz w:val="22"/>
          <w:szCs w:val="22"/>
          <w:lang w:val="en-US"/>
        </w:rPr>
        <w:t xml:space="preserve">The company, which celebrated its 100th anniversary in 2018, has expanded globally and now operates 528 subsidiaries and 72 associated companies worldwide, recording consolidated net sales of 61.9 billion Euro for the year ended March 31, 2020. Committed to seeking new value through innovation across divisions, the company uses its technologies to create a better life and a better world for its customers. For more information on Panasonic: </w:t>
      </w:r>
      <w:hyperlink r:id="rId11" w:history="1">
        <w:r w:rsidRPr="00220D25">
          <w:rPr>
            <w:rStyle w:val="Hyperlink"/>
            <w:rFonts w:ascii="Arial" w:hAnsi="Arial" w:cs="Arial"/>
            <w:sz w:val="22"/>
            <w:szCs w:val="22"/>
            <w:lang w:val="en-US"/>
          </w:rPr>
          <w:t>http://www.panasonic.com/global</w:t>
        </w:r>
      </w:hyperlink>
      <w:r w:rsidRPr="00220D25">
        <w:rPr>
          <w:rFonts w:ascii="Arial" w:hAnsi="Arial" w:cs="Arial"/>
          <w:sz w:val="22"/>
          <w:szCs w:val="22"/>
          <w:lang w:val="en-US"/>
        </w:rPr>
        <w:t>.</w:t>
      </w:r>
    </w:p>
    <w:p w14:paraId="15A8ED3F" w14:textId="77777777" w:rsidR="00BA2A8F" w:rsidRPr="00220D25" w:rsidRDefault="00BA2A8F" w:rsidP="005539D9">
      <w:pPr>
        <w:jc w:val="both"/>
        <w:rPr>
          <w:rFonts w:ascii="Arial" w:hAnsi="Arial" w:cs="Arial"/>
          <w:b/>
          <w:bCs/>
          <w:sz w:val="22"/>
          <w:szCs w:val="22"/>
          <w:lang w:val="en-US"/>
        </w:rPr>
      </w:pPr>
    </w:p>
    <w:p w14:paraId="3A7389A7" w14:textId="1B869904" w:rsidR="00BA2A8F" w:rsidRPr="00220D25" w:rsidRDefault="00BA2A8F" w:rsidP="005539D9">
      <w:pPr>
        <w:jc w:val="both"/>
        <w:rPr>
          <w:rFonts w:ascii="Arial" w:hAnsi="Arial" w:cs="Arial"/>
          <w:b/>
          <w:bCs/>
          <w:sz w:val="22"/>
          <w:szCs w:val="22"/>
          <w:lang w:val="en-US"/>
        </w:rPr>
      </w:pPr>
      <w:r w:rsidRPr="00220D25">
        <w:rPr>
          <w:rFonts w:ascii="Arial" w:hAnsi="Arial" w:cs="Arial"/>
          <w:b/>
          <w:bCs/>
          <w:sz w:val="22"/>
          <w:szCs w:val="22"/>
          <w:lang w:val="en-US"/>
        </w:rPr>
        <w:t>About Panasonic Industry Europe</w:t>
      </w:r>
    </w:p>
    <w:p w14:paraId="7D748E93" w14:textId="77777777" w:rsidR="00BA2A8F" w:rsidRPr="00220D25" w:rsidRDefault="00BA2A8F" w:rsidP="005539D9">
      <w:pPr>
        <w:jc w:val="both"/>
        <w:rPr>
          <w:rFonts w:ascii="Arial" w:hAnsi="Arial" w:cs="Arial"/>
          <w:sz w:val="22"/>
          <w:szCs w:val="22"/>
          <w:lang w:val="en-US"/>
        </w:rPr>
      </w:pPr>
      <w:r w:rsidRPr="00220D25">
        <w:rPr>
          <w:rFonts w:ascii="Arial" w:hAnsi="Arial" w:cs="Arial"/>
          <w:sz w:val="22"/>
          <w:szCs w:val="22"/>
          <w:lang w:val="en-US"/>
        </w:rPr>
        <w:t>Panasonic Industry Europe GmbH is part of the global group Panasonic and offers automotive and industrial products and services in Europe. As a partner in the industrial sector, Panasonic researches, develops, manufactures and supplies technologies that support the ideology "A better life, a better world".</w:t>
      </w:r>
    </w:p>
    <w:p w14:paraId="07A0A3E7" w14:textId="769D71DE" w:rsidR="00791DE2" w:rsidRPr="00776B78" w:rsidRDefault="00BA2A8F" w:rsidP="005539D9">
      <w:pPr>
        <w:jc w:val="both"/>
        <w:rPr>
          <w:rFonts w:ascii="Arial" w:hAnsi="Arial" w:cs="Arial"/>
          <w:sz w:val="22"/>
          <w:szCs w:val="22"/>
          <w:lang w:val="en-US"/>
        </w:rPr>
      </w:pPr>
      <w:r w:rsidRPr="00220D25">
        <w:rPr>
          <w:rFonts w:ascii="Arial" w:hAnsi="Arial" w:cs="Arial"/>
          <w:sz w:val="22"/>
          <w:szCs w:val="22"/>
          <w:lang w:val="en-US"/>
        </w:rPr>
        <w:t xml:space="preserve">The company's portfolio covers key electronic components, devices and modules to complete production solutions and equipment for manufacturing lines in a wide range of industries. Panasonic Industry Europe is part of the global company Panasonic Industrial Solutions. More about Panasonic Industry Europe: </w:t>
      </w:r>
      <w:hyperlink r:id="rId12" w:history="1">
        <w:r w:rsidRPr="00220D25">
          <w:rPr>
            <w:rStyle w:val="Hyperlink"/>
            <w:rFonts w:ascii="Arial" w:hAnsi="Arial" w:cs="Arial"/>
            <w:sz w:val="22"/>
            <w:szCs w:val="22"/>
            <w:lang w:val="en-US"/>
          </w:rPr>
          <w:t>http://industry.panasonic.eu</w:t>
        </w:r>
      </w:hyperlink>
    </w:p>
    <w:sectPr w:rsidR="00791DE2" w:rsidRPr="00776B78" w:rsidSect="007D7685">
      <w:headerReference w:type="default" r:id="rId13"/>
      <w:footerReference w:type="default" r:id="rId14"/>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D8250" w14:textId="77777777" w:rsidR="00012C0C" w:rsidRDefault="00012C0C">
      <w:r>
        <w:separator/>
      </w:r>
    </w:p>
  </w:endnote>
  <w:endnote w:type="continuationSeparator" w:id="0">
    <w:p w14:paraId="64B5A43A" w14:textId="77777777" w:rsidR="00012C0C" w:rsidRDefault="00012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6A09D" w14:textId="77777777" w:rsidR="006F76B2" w:rsidRPr="00770217" w:rsidRDefault="006F76B2"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Pr>
        <w:noProof/>
      </w:rPr>
      <w:t>2</w:t>
    </w:r>
    <w:r w:rsidRPr="00770217">
      <w:fldChar w:fldCharType="end"/>
    </w:r>
    <w:r w:rsidRPr="00770217">
      <w:t xml:space="preserve"> | </w:t>
    </w:r>
    <w:fldSimple w:instr="NUMPAGES  \* Arabic  \* MERGEFORMAT">
      <w:r>
        <w:rPr>
          <w:noProof/>
        </w:rPr>
        <w:t>2</w:t>
      </w:r>
    </w:fldSimple>
    <w:r>
      <w:tab/>
    </w:r>
  </w:p>
  <w:p w14:paraId="0C6C98EE" w14:textId="77777777" w:rsidR="006F76B2" w:rsidRDefault="006F7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4BA2D" w14:textId="77777777" w:rsidR="00012C0C" w:rsidRDefault="00012C0C">
      <w:r>
        <w:separator/>
      </w:r>
    </w:p>
  </w:footnote>
  <w:footnote w:type="continuationSeparator" w:id="0">
    <w:p w14:paraId="3E548B85" w14:textId="77777777" w:rsidR="00012C0C" w:rsidRDefault="00012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877BF" w14:textId="77777777" w:rsidR="006F76B2" w:rsidRPr="00166C44" w:rsidRDefault="006F76B2"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IE"/>
      </w:rPr>
    </w:pPr>
    <w:r w:rsidRPr="00166C44">
      <w:rPr>
        <w:rFonts w:ascii="Arial Narrow" w:hAnsi="Arial Narrow"/>
        <w:color w:val="808080" w:themeColor="background1" w:themeShade="80"/>
        <w:sz w:val="18"/>
        <w:lang w:val="en-IE"/>
      </w:rPr>
      <w:t>Panasonic Industry Europe GmbH</w:t>
    </w:r>
  </w:p>
  <w:p w14:paraId="0CC6C610" w14:textId="77777777" w:rsidR="006F76B2" w:rsidRPr="00166C44" w:rsidRDefault="006F76B2"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Caroline-Herschel-Strasse 100</w:t>
    </w:r>
  </w:p>
  <w:p w14:paraId="40A907F6" w14:textId="77777777" w:rsidR="006F76B2" w:rsidRPr="005677FF" w:rsidRDefault="006F76B2"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5677FF">
      <w:rPr>
        <w:rFonts w:ascii="Arial Narrow" w:hAnsi="Arial Narrow"/>
        <w:color w:val="808080" w:themeColor="background1" w:themeShade="80"/>
        <w:sz w:val="18"/>
        <w:lang w:val="en-US"/>
      </w:rPr>
      <w:t>85521 Ottobrunn, Germany</w:t>
    </w:r>
  </w:p>
  <w:p w14:paraId="2FA35264" w14:textId="77777777" w:rsidR="006F76B2" w:rsidRPr="005677FF" w:rsidRDefault="005A2C94" w:rsidP="00867FBE">
    <w:pPr>
      <w:framePr w:w="2654" w:h="5732" w:hRule="exact" w:hSpace="142" w:wrap="around" w:vAnchor="text" w:hAnchor="page" w:x="8595" w:y="2542"/>
      <w:rPr>
        <w:rStyle w:val="Hyperlink"/>
        <w:color w:val="808080" w:themeColor="background1" w:themeShade="80"/>
        <w:lang w:val="en-US"/>
      </w:rPr>
    </w:pPr>
    <w:hyperlink r:id="rId1" w:history="1">
      <w:r w:rsidR="006F76B2" w:rsidRPr="005677FF">
        <w:rPr>
          <w:rStyle w:val="Hyperlink"/>
          <w:rFonts w:ascii="Arial Narrow" w:hAnsi="Arial Narrow"/>
          <w:color w:val="808080" w:themeColor="background1" w:themeShade="80"/>
          <w:sz w:val="18"/>
          <w:lang w:val="en-US"/>
        </w:rPr>
        <w:t>http://industry.panasonic.eu</w:t>
      </w:r>
    </w:hyperlink>
  </w:p>
  <w:p w14:paraId="279CA0FE" w14:textId="77777777" w:rsidR="006F76B2" w:rsidRPr="005677FF" w:rsidRDefault="006F76B2" w:rsidP="00867FBE">
    <w:pPr>
      <w:framePr w:w="2654" w:h="5732" w:hRule="exact" w:hSpace="142" w:wrap="around" w:vAnchor="text" w:hAnchor="page" w:x="8595" w:y="2542"/>
      <w:rPr>
        <w:rStyle w:val="Hyperlink"/>
        <w:color w:val="808080" w:themeColor="background1" w:themeShade="80"/>
        <w:lang w:val="en-US"/>
      </w:rPr>
    </w:pPr>
  </w:p>
  <w:p w14:paraId="3ED901DF" w14:textId="77777777" w:rsidR="006F76B2" w:rsidRPr="00166C44" w:rsidRDefault="006F76B2"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Press contact:</w:t>
    </w:r>
  </w:p>
  <w:p w14:paraId="26299A6F" w14:textId="77777777" w:rsidR="006F76B2" w:rsidRPr="00166C44" w:rsidRDefault="006F76B2"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Moritz Cehak</w:t>
    </w:r>
  </w:p>
  <w:p w14:paraId="251666AC" w14:textId="77777777" w:rsidR="006F76B2" w:rsidRPr="00166C44" w:rsidRDefault="006F76B2"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 xml:space="preserve">Email: </w:t>
    </w:r>
    <w:hyperlink r:id="rId2" w:history="1">
      <w:r w:rsidRPr="00166C44">
        <w:rPr>
          <w:rStyle w:val="Hyperlink"/>
          <w:rFonts w:ascii="Arial Narrow" w:hAnsi="Arial Narrow"/>
          <w:color w:val="808080" w:themeColor="background1" w:themeShade="80"/>
          <w:sz w:val="18"/>
          <w:lang w:val="en-US"/>
        </w:rPr>
        <w:t>moritz.cehak@eu.panasonic.com</w:t>
      </w:r>
    </w:hyperlink>
  </w:p>
  <w:p w14:paraId="676D9FDC" w14:textId="77777777" w:rsidR="006F76B2" w:rsidRPr="00166C44" w:rsidRDefault="006F76B2"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Phone: +49 89 45354 1228</w:t>
    </w:r>
  </w:p>
  <w:p w14:paraId="739AB0C8" w14:textId="4F298483" w:rsidR="006F76B2" w:rsidRPr="00166C44" w:rsidRDefault="005677FF" w:rsidP="00867FBE">
    <w:pPr>
      <w:framePr w:w="2654" w:h="5732" w:hRule="exact" w:hSpace="142" w:wrap="around" w:vAnchor="text" w:hAnchor="page" w:x="8595" w:y="2542"/>
      <w:rPr>
        <w:rStyle w:val="Hyperlink"/>
        <w:color w:val="808080" w:themeColor="background1" w:themeShade="80"/>
        <w:lang w:val="en-US"/>
      </w:rPr>
    </w:pPr>
    <w:hyperlink r:id="rId3" w:history="1">
      <w:r w:rsidR="006F76B2" w:rsidRPr="00166C44">
        <w:rPr>
          <w:rStyle w:val="Hyperlink"/>
          <w:rFonts w:ascii="Arial Narrow" w:hAnsi="Arial Narrow"/>
          <w:color w:val="808080" w:themeColor="background1" w:themeShade="80"/>
          <w:sz w:val="18"/>
          <w:lang w:val="en-US"/>
        </w:rPr>
        <w:t>http://industry.panasonic.eu</w:t>
      </w:r>
    </w:hyperlink>
  </w:p>
  <w:p w14:paraId="107CDE26" w14:textId="77777777" w:rsidR="006F76B2" w:rsidRPr="00867FBE" w:rsidRDefault="006F76B2" w:rsidP="00867FBE">
    <w:pPr>
      <w:framePr w:w="2654" w:h="5732" w:hRule="exact" w:hSpace="142" w:wrap="around" w:vAnchor="text" w:hAnchor="page" w:x="8595" w:y="2542"/>
      <w:spacing w:line="250" w:lineRule="exact"/>
      <w:rPr>
        <w:rFonts w:ascii="Arial Narrow" w:hAnsi="Arial Narrow"/>
        <w:color w:val="A3A3A3"/>
        <w:sz w:val="18"/>
        <w:lang w:val="en-US"/>
      </w:rPr>
    </w:pPr>
  </w:p>
  <w:p w14:paraId="21630417" w14:textId="77777777" w:rsidR="006F76B2" w:rsidRPr="00013122" w:rsidRDefault="006F76B2"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6EA0A73E" w14:textId="77777777" w:rsidR="006F76B2" w:rsidRDefault="006F76B2"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344B5110" wp14:editId="4871B318">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4CF08938" wp14:editId="42CCF998">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4C90044D" wp14:editId="4C01CDC5">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C3FE990" wp14:editId="3AF021D7">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DF70D27"/>
    <w:multiLevelType w:val="hybridMultilevel"/>
    <w:tmpl w:val="DE8673D2"/>
    <w:lvl w:ilvl="0" w:tplc="F7704148">
      <w:numFmt w:val="bullet"/>
      <w:lvlText w:val="-"/>
      <w:lvlJc w:val="left"/>
      <w:pPr>
        <w:ind w:left="1080" w:hanging="360"/>
      </w:pPr>
      <w:rPr>
        <w:rFonts w:ascii="Calibri" w:eastAsia="Yu Gothic"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8" w15:restartNumberingAfterBreak="0">
    <w:nsid w:val="361A361C"/>
    <w:multiLevelType w:val="hybridMultilevel"/>
    <w:tmpl w:val="27963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21"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3277BD7"/>
    <w:multiLevelType w:val="hybridMultilevel"/>
    <w:tmpl w:val="8C867DF8"/>
    <w:lvl w:ilvl="0" w:tplc="AD52CC48">
      <w:numFmt w:val="bullet"/>
      <w:lvlText w:val="-"/>
      <w:lvlJc w:val="left"/>
      <w:pPr>
        <w:ind w:left="1080" w:hanging="360"/>
      </w:pPr>
      <w:rPr>
        <w:rFonts w:ascii="Calibri" w:eastAsia="Yu Gothic"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5"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51D22E41"/>
    <w:multiLevelType w:val="hybridMultilevel"/>
    <w:tmpl w:val="3A52B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31"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4"/>
  </w:num>
  <w:num w:numId="18">
    <w:abstractNumId w:val="21"/>
  </w:num>
  <w:num w:numId="19">
    <w:abstractNumId w:val="12"/>
  </w:num>
  <w:num w:numId="20">
    <w:abstractNumId w:val="11"/>
  </w:num>
  <w:num w:numId="21">
    <w:abstractNumId w:val="37"/>
  </w:num>
  <w:num w:numId="22">
    <w:abstractNumId w:val="10"/>
  </w:num>
  <w:num w:numId="23">
    <w:abstractNumId w:val="39"/>
  </w:num>
  <w:num w:numId="24">
    <w:abstractNumId w:val="35"/>
  </w:num>
  <w:num w:numId="25">
    <w:abstractNumId w:val="36"/>
  </w:num>
  <w:num w:numId="26">
    <w:abstractNumId w:val="19"/>
  </w:num>
  <w:num w:numId="27">
    <w:abstractNumId w:val="33"/>
  </w:num>
  <w:num w:numId="28">
    <w:abstractNumId w:val="29"/>
  </w:num>
  <w:num w:numId="29">
    <w:abstractNumId w:val="13"/>
  </w:num>
  <w:num w:numId="30">
    <w:abstractNumId w:val="16"/>
  </w:num>
  <w:num w:numId="31">
    <w:abstractNumId w:val="25"/>
  </w:num>
  <w:num w:numId="32">
    <w:abstractNumId w:val="22"/>
  </w:num>
  <w:num w:numId="33">
    <w:abstractNumId w:val="38"/>
  </w:num>
  <w:num w:numId="34">
    <w:abstractNumId w:val="14"/>
  </w:num>
  <w:num w:numId="35">
    <w:abstractNumId w:val="28"/>
  </w:num>
  <w:num w:numId="36">
    <w:abstractNumId w:val="32"/>
  </w:num>
  <w:num w:numId="37">
    <w:abstractNumId w:val="30"/>
  </w:num>
  <w:num w:numId="38">
    <w:abstractNumId w:val="23"/>
  </w:num>
  <w:num w:numId="39">
    <w:abstractNumId w:val="15"/>
  </w:num>
  <w:num w:numId="40">
    <w:abstractNumId w:val="27"/>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5375"/>
    <w:rsid w:val="00010203"/>
    <w:rsid w:val="00012C0C"/>
    <w:rsid w:val="00013122"/>
    <w:rsid w:val="0001504F"/>
    <w:rsid w:val="000155C6"/>
    <w:rsid w:val="00017CB5"/>
    <w:rsid w:val="00021ECE"/>
    <w:rsid w:val="00022698"/>
    <w:rsid w:val="000232BD"/>
    <w:rsid w:val="00023FCB"/>
    <w:rsid w:val="00026ADE"/>
    <w:rsid w:val="00030071"/>
    <w:rsid w:val="00031F34"/>
    <w:rsid w:val="00032840"/>
    <w:rsid w:val="00033C4C"/>
    <w:rsid w:val="000348E4"/>
    <w:rsid w:val="00036174"/>
    <w:rsid w:val="00037C4C"/>
    <w:rsid w:val="000439DA"/>
    <w:rsid w:val="00043AB6"/>
    <w:rsid w:val="00045268"/>
    <w:rsid w:val="00047B36"/>
    <w:rsid w:val="00050501"/>
    <w:rsid w:val="000513F5"/>
    <w:rsid w:val="00051AE3"/>
    <w:rsid w:val="00052F27"/>
    <w:rsid w:val="000638AD"/>
    <w:rsid w:val="00065008"/>
    <w:rsid w:val="000651F9"/>
    <w:rsid w:val="000670EA"/>
    <w:rsid w:val="00067CF4"/>
    <w:rsid w:val="00067F2C"/>
    <w:rsid w:val="000707E8"/>
    <w:rsid w:val="00071AD7"/>
    <w:rsid w:val="000752E4"/>
    <w:rsid w:val="000774D3"/>
    <w:rsid w:val="00077CAF"/>
    <w:rsid w:val="000812CD"/>
    <w:rsid w:val="0008189C"/>
    <w:rsid w:val="00087496"/>
    <w:rsid w:val="0008788E"/>
    <w:rsid w:val="00087918"/>
    <w:rsid w:val="00090CF8"/>
    <w:rsid w:val="000927A5"/>
    <w:rsid w:val="00093CDE"/>
    <w:rsid w:val="0009463C"/>
    <w:rsid w:val="00094925"/>
    <w:rsid w:val="000A02BE"/>
    <w:rsid w:val="000A7359"/>
    <w:rsid w:val="000B2CF0"/>
    <w:rsid w:val="000B63D1"/>
    <w:rsid w:val="000C039D"/>
    <w:rsid w:val="000C1762"/>
    <w:rsid w:val="000C70E0"/>
    <w:rsid w:val="000D094B"/>
    <w:rsid w:val="000D5B69"/>
    <w:rsid w:val="000E346D"/>
    <w:rsid w:val="000E6234"/>
    <w:rsid w:val="000F4FA1"/>
    <w:rsid w:val="000F6B9E"/>
    <w:rsid w:val="000F6DD8"/>
    <w:rsid w:val="00101363"/>
    <w:rsid w:val="00102061"/>
    <w:rsid w:val="0010245E"/>
    <w:rsid w:val="0011124D"/>
    <w:rsid w:val="0011245C"/>
    <w:rsid w:val="00113D91"/>
    <w:rsid w:val="00115B7D"/>
    <w:rsid w:val="00115EDF"/>
    <w:rsid w:val="001241D5"/>
    <w:rsid w:val="00125A1F"/>
    <w:rsid w:val="001260CD"/>
    <w:rsid w:val="001270E7"/>
    <w:rsid w:val="0013038B"/>
    <w:rsid w:val="0013090B"/>
    <w:rsid w:val="0013100C"/>
    <w:rsid w:val="00134BCF"/>
    <w:rsid w:val="001359B0"/>
    <w:rsid w:val="001377D4"/>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C44"/>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957E9"/>
    <w:rsid w:val="001A157B"/>
    <w:rsid w:val="001A28E2"/>
    <w:rsid w:val="001A3B8A"/>
    <w:rsid w:val="001A6A1A"/>
    <w:rsid w:val="001A7496"/>
    <w:rsid w:val="001A7AE5"/>
    <w:rsid w:val="001B1175"/>
    <w:rsid w:val="001B2442"/>
    <w:rsid w:val="001B4029"/>
    <w:rsid w:val="001B639B"/>
    <w:rsid w:val="001C0C52"/>
    <w:rsid w:val="001C49B9"/>
    <w:rsid w:val="001C4F3C"/>
    <w:rsid w:val="001C7F57"/>
    <w:rsid w:val="001D130F"/>
    <w:rsid w:val="001D1F90"/>
    <w:rsid w:val="001D2B96"/>
    <w:rsid w:val="001D49E6"/>
    <w:rsid w:val="001D6D29"/>
    <w:rsid w:val="001E0A5F"/>
    <w:rsid w:val="001E1025"/>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0D25"/>
    <w:rsid w:val="002219AB"/>
    <w:rsid w:val="00221D45"/>
    <w:rsid w:val="00226CD4"/>
    <w:rsid w:val="002318C9"/>
    <w:rsid w:val="00233206"/>
    <w:rsid w:val="002352C5"/>
    <w:rsid w:val="002355D2"/>
    <w:rsid w:val="00240954"/>
    <w:rsid w:val="002410F2"/>
    <w:rsid w:val="0024516C"/>
    <w:rsid w:val="002502F1"/>
    <w:rsid w:val="00250656"/>
    <w:rsid w:val="00251486"/>
    <w:rsid w:val="002550DA"/>
    <w:rsid w:val="00261804"/>
    <w:rsid w:val="00266B06"/>
    <w:rsid w:val="002674F3"/>
    <w:rsid w:val="00272519"/>
    <w:rsid w:val="0027399D"/>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A5CD5"/>
    <w:rsid w:val="002B5BD4"/>
    <w:rsid w:val="002C0FF2"/>
    <w:rsid w:val="002C4FF0"/>
    <w:rsid w:val="002D1D94"/>
    <w:rsid w:val="002D62F0"/>
    <w:rsid w:val="002D7573"/>
    <w:rsid w:val="002D799D"/>
    <w:rsid w:val="002E2583"/>
    <w:rsid w:val="002E25BC"/>
    <w:rsid w:val="002E30AE"/>
    <w:rsid w:val="002E6D74"/>
    <w:rsid w:val="002F32A9"/>
    <w:rsid w:val="002F33C1"/>
    <w:rsid w:val="002F3F1D"/>
    <w:rsid w:val="002F7CDE"/>
    <w:rsid w:val="00301C76"/>
    <w:rsid w:val="00303CDF"/>
    <w:rsid w:val="003049E8"/>
    <w:rsid w:val="0030620F"/>
    <w:rsid w:val="003100A8"/>
    <w:rsid w:val="00317495"/>
    <w:rsid w:val="0032033A"/>
    <w:rsid w:val="0032056D"/>
    <w:rsid w:val="0032268C"/>
    <w:rsid w:val="00323E97"/>
    <w:rsid w:val="00323F58"/>
    <w:rsid w:val="00326583"/>
    <w:rsid w:val="003271F0"/>
    <w:rsid w:val="003309EA"/>
    <w:rsid w:val="00332B80"/>
    <w:rsid w:val="00332BCB"/>
    <w:rsid w:val="00334049"/>
    <w:rsid w:val="003354AC"/>
    <w:rsid w:val="003359E4"/>
    <w:rsid w:val="00336D17"/>
    <w:rsid w:val="003378F7"/>
    <w:rsid w:val="00341994"/>
    <w:rsid w:val="00344403"/>
    <w:rsid w:val="00352AF6"/>
    <w:rsid w:val="00353BD3"/>
    <w:rsid w:val="00355FA2"/>
    <w:rsid w:val="00356167"/>
    <w:rsid w:val="003566D7"/>
    <w:rsid w:val="00360ADF"/>
    <w:rsid w:val="00364EBD"/>
    <w:rsid w:val="00370963"/>
    <w:rsid w:val="00373B80"/>
    <w:rsid w:val="00373E61"/>
    <w:rsid w:val="00377772"/>
    <w:rsid w:val="003777C1"/>
    <w:rsid w:val="00383930"/>
    <w:rsid w:val="003849BD"/>
    <w:rsid w:val="003875A7"/>
    <w:rsid w:val="00390713"/>
    <w:rsid w:val="003929C1"/>
    <w:rsid w:val="003940C8"/>
    <w:rsid w:val="00394471"/>
    <w:rsid w:val="003944D3"/>
    <w:rsid w:val="003950A5"/>
    <w:rsid w:val="003971A5"/>
    <w:rsid w:val="003979B1"/>
    <w:rsid w:val="003A22D8"/>
    <w:rsid w:val="003A3D54"/>
    <w:rsid w:val="003A7E5F"/>
    <w:rsid w:val="003B2E40"/>
    <w:rsid w:val="003B712A"/>
    <w:rsid w:val="003C2C73"/>
    <w:rsid w:val="003C4582"/>
    <w:rsid w:val="003C6361"/>
    <w:rsid w:val="003C6EDE"/>
    <w:rsid w:val="003D1019"/>
    <w:rsid w:val="003D1951"/>
    <w:rsid w:val="003D1C95"/>
    <w:rsid w:val="003D274D"/>
    <w:rsid w:val="003D3C09"/>
    <w:rsid w:val="003D5B0E"/>
    <w:rsid w:val="003D5B9F"/>
    <w:rsid w:val="003D63BD"/>
    <w:rsid w:val="003E22A5"/>
    <w:rsid w:val="003E233D"/>
    <w:rsid w:val="003E4DED"/>
    <w:rsid w:val="003E63B9"/>
    <w:rsid w:val="003F3D60"/>
    <w:rsid w:val="003F4D77"/>
    <w:rsid w:val="00403273"/>
    <w:rsid w:val="00411A6B"/>
    <w:rsid w:val="004130E0"/>
    <w:rsid w:val="004131CA"/>
    <w:rsid w:val="004162B1"/>
    <w:rsid w:val="00416B0B"/>
    <w:rsid w:val="00417061"/>
    <w:rsid w:val="0042127E"/>
    <w:rsid w:val="0042148A"/>
    <w:rsid w:val="0042155A"/>
    <w:rsid w:val="004219C3"/>
    <w:rsid w:val="00421C99"/>
    <w:rsid w:val="00422E82"/>
    <w:rsid w:val="004253FD"/>
    <w:rsid w:val="0042555D"/>
    <w:rsid w:val="00427CA0"/>
    <w:rsid w:val="00431C75"/>
    <w:rsid w:val="004329DD"/>
    <w:rsid w:val="00433E0F"/>
    <w:rsid w:val="00435AA1"/>
    <w:rsid w:val="004403C2"/>
    <w:rsid w:val="00441AA5"/>
    <w:rsid w:val="00443617"/>
    <w:rsid w:val="004436FB"/>
    <w:rsid w:val="00445B54"/>
    <w:rsid w:val="004461C2"/>
    <w:rsid w:val="00446DF0"/>
    <w:rsid w:val="004471CA"/>
    <w:rsid w:val="004549A6"/>
    <w:rsid w:val="00456540"/>
    <w:rsid w:val="00460AF7"/>
    <w:rsid w:val="00461F6E"/>
    <w:rsid w:val="00462070"/>
    <w:rsid w:val="0046600A"/>
    <w:rsid w:val="0047611E"/>
    <w:rsid w:val="00485664"/>
    <w:rsid w:val="004935FD"/>
    <w:rsid w:val="004949AC"/>
    <w:rsid w:val="00495BD4"/>
    <w:rsid w:val="004973E8"/>
    <w:rsid w:val="00497CDC"/>
    <w:rsid w:val="004A0027"/>
    <w:rsid w:val="004A0418"/>
    <w:rsid w:val="004A139E"/>
    <w:rsid w:val="004A2672"/>
    <w:rsid w:val="004A2804"/>
    <w:rsid w:val="004A4ED6"/>
    <w:rsid w:val="004A51C8"/>
    <w:rsid w:val="004A58A3"/>
    <w:rsid w:val="004A6F7F"/>
    <w:rsid w:val="004B0E21"/>
    <w:rsid w:val="004B268B"/>
    <w:rsid w:val="004C23AB"/>
    <w:rsid w:val="004C28FE"/>
    <w:rsid w:val="004C3048"/>
    <w:rsid w:val="004C7BEC"/>
    <w:rsid w:val="004C7D9F"/>
    <w:rsid w:val="004D20BA"/>
    <w:rsid w:val="004D244F"/>
    <w:rsid w:val="004D52D5"/>
    <w:rsid w:val="004D5651"/>
    <w:rsid w:val="004D73C6"/>
    <w:rsid w:val="004E2145"/>
    <w:rsid w:val="004E228E"/>
    <w:rsid w:val="004E2B31"/>
    <w:rsid w:val="004E7B97"/>
    <w:rsid w:val="004F0729"/>
    <w:rsid w:val="004F1336"/>
    <w:rsid w:val="00500F5F"/>
    <w:rsid w:val="00502E8E"/>
    <w:rsid w:val="0050347D"/>
    <w:rsid w:val="00504C87"/>
    <w:rsid w:val="00511B2D"/>
    <w:rsid w:val="00513069"/>
    <w:rsid w:val="0051606D"/>
    <w:rsid w:val="005212E2"/>
    <w:rsid w:val="00522644"/>
    <w:rsid w:val="00523F45"/>
    <w:rsid w:val="00524371"/>
    <w:rsid w:val="0052450C"/>
    <w:rsid w:val="005264C2"/>
    <w:rsid w:val="00526790"/>
    <w:rsid w:val="005270AA"/>
    <w:rsid w:val="00527110"/>
    <w:rsid w:val="00532BAA"/>
    <w:rsid w:val="00534613"/>
    <w:rsid w:val="005355F6"/>
    <w:rsid w:val="00537B6E"/>
    <w:rsid w:val="0054065D"/>
    <w:rsid w:val="00541A86"/>
    <w:rsid w:val="00545BC2"/>
    <w:rsid w:val="00550A8D"/>
    <w:rsid w:val="005532F6"/>
    <w:rsid w:val="005539D9"/>
    <w:rsid w:val="00555E48"/>
    <w:rsid w:val="00560455"/>
    <w:rsid w:val="00560561"/>
    <w:rsid w:val="00561C9F"/>
    <w:rsid w:val="0056484B"/>
    <w:rsid w:val="005651CA"/>
    <w:rsid w:val="00565DFF"/>
    <w:rsid w:val="005677FF"/>
    <w:rsid w:val="00570888"/>
    <w:rsid w:val="005747BE"/>
    <w:rsid w:val="005757F5"/>
    <w:rsid w:val="00575B58"/>
    <w:rsid w:val="00577383"/>
    <w:rsid w:val="00580A11"/>
    <w:rsid w:val="00581207"/>
    <w:rsid w:val="005817C2"/>
    <w:rsid w:val="00581D4B"/>
    <w:rsid w:val="00582551"/>
    <w:rsid w:val="00584C0C"/>
    <w:rsid w:val="00584D29"/>
    <w:rsid w:val="00595591"/>
    <w:rsid w:val="00596794"/>
    <w:rsid w:val="0059731E"/>
    <w:rsid w:val="0059732E"/>
    <w:rsid w:val="005A0CC0"/>
    <w:rsid w:val="005A16C0"/>
    <w:rsid w:val="005A21E2"/>
    <w:rsid w:val="005A2C94"/>
    <w:rsid w:val="005A32BA"/>
    <w:rsid w:val="005B1386"/>
    <w:rsid w:val="005B2B81"/>
    <w:rsid w:val="005B5AA6"/>
    <w:rsid w:val="005B645E"/>
    <w:rsid w:val="005C189D"/>
    <w:rsid w:val="005C1FDC"/>
    <w:rsid w:val="005C2ABD"/>
    <w:rsid w:val="005C4EE9"/>
    <w:rsid w:val="005C4FB7"/>
    <w:rsid w:val="005C53D7"/>
    <w:rsid w:val="005C7D49"/>
    <w:rsid w:val="005D3475"/>
    <w:rsid w:val="005D3B01"/>
    <w:rsid w:val="005D5A13"/>
    <w:rsid w:val="005D70F9"/>
    <w:rsid w:val="005E1363"/>
    <w:rsid w:val="005E2196"/>
    <w:rsid w:val="005F28FE"/>
    <w:rsid w:val="005F50C5"/>
    <w:rsid w:val="00600CC6"/>
    <w:rsid w:val="006016EA"/>
    <w:rsid w:val="00601778"/>
    <w:rsid w:val="00606CC3"/>
    <w:rsid w:val="00610067"/>
    <w:rsid w:val="00611BA6"/>
    <w:rsid w:val="00622253"/>
    <w:rsid w:val="00633152"/>
    <w:rsid w:val="00634D1F"/>
    <w:rsid w:val="006356FD"/>
    <w:rsid w:val="00642217"/>
    <w:rsid w:val="00642B0B"/>
    <w:rsid w:val="00643077"/>
    <w:rsid w:val="00645EEF"/>
    <w:rsid w:val="00646010"/>
    <w:rsid w:val="0064742A"/>
    <w:rsid w:val="00650004"/>
    <w:rsid w:val="00650A7C"/>
    <w:rsid w:val="00653095"/>
    <w:rsid w:val="006554D1"/>
    <w:rsid w:val="0065765C"/>
    <w:rsid w:val="00661B8C"/>
    <w:rsid w:val="00662C70"/>
    <w:rsid w:val="00665062"/>
    <w:rsid w:val="00665200"/>
    <w:rsid w:val="006652A2"/>
    <w:rsid w:val="00665FB4"/>
    <w:rsid w:val="00670AD0"/>
    <w:rsid w:val="0067337F"/>
    <w:rsid w:val="00676CD1"/>
    <w:rsid w:val="006774AD"/>
    <w:rsid w:val="00685848"/>
    <w:rsid w:val="00685F82"/>
    <w:rsid w:val="0068600A"/>
    <w:rsid w:val="00690117"/>
    <w:rsid w:val="00690B71"/>
    <w:rsid w:val="00690BED"/>
    <w:rsid w:val="00692F0D"/>
    <w:rsid w:val="006930DE"/>
    <w:rsid w:val="00693399"/>
    <w:rsid w:val="00693D98"/>
    <w:rsid w:val="0069614D"/>
    <w:rsid w:val="006A22B4"/>
    <w:rsid w:val="006A5860"/>
    <w:rsid w:val="006A5E74"/>
    <w:rsid w:val="006B2022"/>
    <w:rsid w:val="006B3043"/>
    <w:rsid w:val="006B36FF"/>
    <w:rsid w:val="006B5577"/>
    <w:rsid w:val="006B7957"/>
    <w:rsid w:val="006B7FAC"/>
    <w:rsid w:val="006C67DC"/>
    <w:rsid w:val="006C7EBA"/>
    <w:rsid w:val="006D09D6"/>
    <w:rsid w:val="006D0A5E"/>
    <w:rsid w:val="006D1166"/>
    <w:rsid w:val="006D5C4F"/>
    <w:rsid w:val="006D61AB"/>
    <w:rsid w:val="006E5A5B"/>
    <w:rsid w:val="006F014F"/>
    <w:rsid w:val="006F1722"/>
    <w:rsid w:val="006F1DEA"/>
    <w:rsid w:val="006F31D4"/>
    <w:rsid w:val="006F3864"/>
    <w:rsid w:val="006F3F3F"/>
    <w:rsid w:val="006F4BFC"/>
    <w:rsid w:val="006F55B9"/>
    <w:rsid w:val="006F76B2"/>
    <w:rsid w:val="006F7DE0"/>
    <w:rsid w:val="00701B4C"/>
    <w:rsid w:val="00704062"/>
    <w:rsid w:val="00704855"/>
    <w:rsid w:val="00706830"/>
    <w:rsid w:val="00712D20"/>
    <w:rsid w:val="00716B34"/>
    <w:rsid w:val="00723823"/>
    <w:rsid w:val="007241B7"/>
    <w:rsid w:val="00725EB0"/>
    <w:rsid w:val="00730CF5"/>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536F"/>
    <w:rsid w:val="00765CC5"/>
    <w:rsid w:val="00767FB6"/>
    <w:rsid w:val="00770404"/>
    <w:rsid w:val="00774B82"/>
    <w:rsid w:val="00776B78"/>
    <w:rsid w:val="00776FF2"/>
    <w:rsid w:val="0077744B"/>
    <w:rsid w:val="00783F35"/>
    <w:rsid w:val="00787B31"/>
    <w:rsid w:val="00791DE2"/>
    <w:rsid w:val="007A00C0"/>
    <w:rsid w:val="007A060A"/>
    <w:rsid w:val="007A3977"/>
    <w:rsid w:val="007A6729"/>
    <w:rsid w:val="007A7380"/>
    <w:rsid w:val="007B1D52"/>
    <w:rsid w:val="007B7127"/>
    <w:rsid w:val="007C10D9"/>
    <w:rsid w:val="007C275F"/>
    <w:rsid w:val="007C2ECD"/>
    <w:rsid w:val="007C4F7F"/>
    <w:rsid w:val="007C7FFB"/>
    <w:rsid w:val="007D1081"/>
    <w:rsid w:val="007D1372"/>
    <w:rsid w:val="007D1977"/>
    <w:rsid w:val="007D27E1"/>
    <w:rsid w:val="007D53FB"/>
    <w:rsid w:val="007D5C0B"/>
    <w:rsid w:val="007D6046"/>
    <w:rsid w:val="007D6E9A"/>
    <w:rsid w:val="007D7685"/>
    <w:rsid w:val="007E0DB8"/>
    <w:rsid w:val="007E221C"/>
    <w:rsid w:val="007E2A02"/>
    <w:rsid w:val="007E4750"/>
    <w:rsid w:val="007E664F"/>
    <w:rsid w:val="007E6706"/>
    <w:rsid w:val="007F134B"/>
    <w:rsid w:val="007F2579"/>
    <w:rsid w:val="00800976"/>
    <w:rsid w:val="00801DD7"/>
    <w:rsid w:val="00803811"/>
    <w:rsid w:val="0080490B"/>
    <w:rsid w:val="00805C3B"/>
    <w:rsid w:val="00806186"/>
    <w:rsid w:val="00807B90"/>
    <w:rsid w:val="0081033F"/>
    <w:rsid w:val="008128CB"/>
    <w:rsid w:val="008160EC"/>
    <w:rsid w:val="00816E8D"/>
    <w:rsid w:val="00825114"/>
    <w:rsid w:val="0082594D"/>
    <w:rsid w:val="00831F71"/>
    <w:rsid w:val="00832E96"/>
    <w:rsid w:val="008330EA"/>
    <w:rsid w:val="0083360C"/>
    <w:rsid w:val="00834765"/>
    <w:rsid w:val="00840F8F"/>
    <w:rsid w:val="00841933"/>
    <w:rsid w:val="008429AF"/>
    <w:rsid w:val="0084560C"/>
    <w:rsid w:val="00847CE1"/>
    <w:rsid w:val="00850CE4"/>
    <w:rsid w:val="00853837"/>
    <w:rsid w:val="008561DE"/>
    <w:rsid w:val="008619C7"/>
    <w:rsid w:val="00862645"/>
    <w:rsid w:val="008638A9"/>
    <w:rsid w:val="0086521F"/>
    <w:rsid w:val="008669D8"/>
    <w:rsid w:val="00867FBE"/>
    <w:rsid w:val="00870450"/>
    <w:rsid w:val="008720DE"/>
    <w:rsid w:val="008734C9"/>
    <w:rsid w:val="00877E72"/>
    <w:rsid w:val="0088459D"/>
    <w:rsid w:val="00885FF9"/>
    <w:rsid w:val="008873C0"/>
    <w:rsid w:val="008925CF"/>
    <w:rsid w:val="008970E7"/>
    <w:rsid w:val="008A0EB6"/>
    <w:rsid w:val="008A38E4"/>
    <w:rsid w:val="008A692E"/>
    <w:rsid w:val="008B39BB"/>
    <w:rsid w:val="008B6D22"/>
    <w:rsid w:val="008C01F0"/>
    <w:rsid w:val="008C3E36"/>
    <w:rsid w:val="008C64B5"/>
    <w:rsid w:val="008C7A22"/>
    <w:rsid w:val="008D1691"/>
    <w:rsid w:val="008D451E"/>
    <w:rsid w:val="008E0E75"/>
    <w:rsid w:val="008E4FA5"/>
    <w:rsid w:val="008E513A"/>
    <w:rsid w:val="008F4CE5"/>
    <w:rsid w:val="008F5DFE"/>
    <w:rsid w:val="008F6494"/>
    <w:rsid w:val="008F7473"/>
    <w:rsid w:val="009001EC"/>
    <w:rsid w:val="00900375"/>
    <w:rsid w:val="009010DC"/>
    <w:rsid w:val="0090114C"/>
    <w:rsid w:val="00901344"/>
    <w:rsid w:val="009050AE"/>
    <w:rsid w:val="009122F1"/>
    <w:rsid w:val="00912D8F"/>
    <w:rsid w:val="00916677"/>
    <w:rsid w:val="00921830"/>
    <w:rsid w:val="00922550"/>
    <w:rsid w:val="00922646"/>
    <w:rsid w:val="00923FB9"/>
    <w:rsid w:val="0092451F"/>
    <w:rsid w:val="00926B4B"/>
    <w:rsid w:val="00927235"/>
    <w:rsid w:val="00932F99"/>
    <w:rsid w:val="009334B7"/>
    <w:rsid w:val="0093389C"/>
    <w:rsid w:val="00936569"/>
    <w:rsid w:val="00944FA9"/>
    <w:rsid w:val="00947160"/>
    <w:rsid w:val="00950813"/>
    <w:rsid w:val="0095510F"/>
    <w:rsid w:val="009571AD"/>
    <w:rsid w:val="0096168F"/>
    <w:rsid w:val="00963D9B"/>
    <w:rsid w:val="00963F4B"/>
    <w:rsid w:val="00965116"/>
    <w:rsid w:val="009660C6"/>
    <w:rsid w:val="00966797"/>
    <w:rsid w:val="00967989"/>
    <w:rsid w:val="009722BF"/>
    <w:rsid w:val="00973AB9"/>
    <w:rsid w:val="00975706"/>
    <w:rsid w:val="00984D08"/>
    <w:rsid w:val="00986B93"/>
    <w:rsid w:val="00990080"/>
    <w:rsid w:val="0099023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E668A"/>
    <w:rsid w:val="009E7688"/>
    <w:rsid w:val="009E785C"/>
    <w:rsid w:val="009F1A6C"/>
    <w:rsid w:val="009F3B9E"/>
    <w:rsid w:val="009F4130"/>
    <w:rsid w:val="009F4C19"/>
    <w:rsid w:val="009F60AE"/>
    <w:rsid w:val="00A02309"/>
    <w:rsid w:val="00A04023"/>
    <w:rsid w:val="00A0418B"/>
    <w:rsid w:val="00A04E44"/>
    <w:rsid w:val="00A075BE"/>
    <w:rsid w:val="00A1121A"/>
    <w:rsid w:val="00A155EC"/>
    <w:rsid w:val="00A16FBB"/>
    <w:rsid w:val="00A2003E"/>
    <w:rsid w:val="00A2074E"/>
    <w:rsid w:val="00A22FBA"/>
    <w:rsid w:val="00A23A24"/>
    <w:rsid w:val="00A26D6E"/>
    <w:rsid w:val="00A31C49"/>
    <w:rsid w:val="00A32E7C"/>
    <w:rsid w:val="00A3580D"/>
    <w:rsid w:val="00A37B2B"/>
    <w:rsid w:val="00A37CE4"/>
    <w:rsid w:val="00A37CF5"/>
    <w:rsid w:val="00A40AD9"/>
    <w:rsid w:val="00A42A72"/>
    <w:rsid w:val="00A5164C"/>
    <w:rsid w:val="00A51D4F"/>
    <w:rsid w:val="00A554B0"/>
    <w:rsid w:val="00A629B2"/>
    <w:rsid w:val="00A719E0"/>
    <w:rsid w:val="00A7200E"/>
    <w:rsid w:val="00A7221A"/>
    <w:rsid w:val="00A7712A"/>
    <w:rsid w:val="00A80415"/>
    <w:rsid w:val="00A8249D"/>
    <w:rsid w:val="00A83308"/>
    <w:rsid w:val="00A84D16"/>
    <w:rsid w:val="00A857A8"/>
    <w:rsid w:val="00A86A1D"/>
    <w:rsid w:val="00A87362"/>
    <w:rsid w:val="00A948CA"/>
    <w:rsid w:val="00A971A4"/>
    <w:rsid w:val="00A97875"/>
    <w:rsid w:val="00AA3D6B"/>
    <w:rsid w:val="00AA50D5"/>
    <w:rsid w:val="00AA7205"/>
    <w:rsid w:val="00AB68C7"/>
    <w:rsid w:val="00AC07D4"/>
    <w:rsid w:val="00AC2981"/>
    <w:rsid w:val="00AC4C21"/>
    <w:rsid w:val="00AC4E77"/>
    <w:rsid w:val="00AC5A42"/>
    <w:rsid w:val="00AC62C1"/>
    <w:rsid w:val="00AC7260"/>
    <w:rsid w:val="00AD0075"/>
    <w:rsid w:val="00AD1899"/>
    <w:rsid w:val="00AD2E6C"/>
    <w:rsid w:val="00AD2EB1"/>
    <w:rsid w:val="00AD3356"/>
    <w:rsid w:val="00AD3ABD"/>
    <w:rsid w:val="00AD3DDE"/>
    <w:rsid w:val="00AD632C"/>
    <w:rsid w:val="00AD746D"/>
    <w:rsid w:val="00AE1052"/>
    <w:rsid w:val="00AE3105"/>
    <w:rsid w:val="00AE3FD1"/>
    <w:rsid w:val="00AE53DA"/>
    <w:rsid w:val="00AE5FFD"/>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4ADB"/>
    <w:rsid w:val="00B46674"/>
    <w:rsid w:val="00B518A3"/>
    <w:rsid w:val="00B525F5"/>
    <w:rsid w:val="00B531B7"/>
    <w:rsid w:val="00B551C2"/>
    <w:rsid w:val="00B555E6"/>
    <w:rsid w:val="00B6171D"/>
    <w:rsid w:val="00B64461"/>
    <w:rsid w:val="00B64622"/>
    <w:rsid w:val="00B65194"/>
    <w:rsid w:val="00B71873"/>
    <w:rsid w:val="00B72883"/>
    <w:rsid w:val="00B730A7"/>
    <w:rsid w:val="00B736A0"/>
    <w:rsid w:val="00B74255"/>
    <w:rsid w:val="00B742DE"/>
    <w:rsid w:val="00B7434A"/>
    <w:rsid w:val="00B753B4"/>
    <w:rsid w:val="00B77A68"/>
    <w:rsid w:val="00B77BA2"/>
    <w:rsid w:val="00B80282"/>
    <w:rsid w:val="00B802F8"/>
    <w:rsid w:val="00B86ECF"/>
    <w:rsid w:val="00B908F3"/>
    <w:rsid w:val="00B932B3"/>
    <w:rsid w:val="00B9417D"/>
    <w:rsid w:val="00B94EB2"/>
    <w:rsid w:val="00B95410"/>
    <w:rsid w:val="00B9681A"/>
    <w:rsid w:val="00B96B99"/>
    <w:rsid w:val="00B978E7"/>
    <w:rsid w:val="00BA011E"/>
    <w:rsid w:val="00BA03B2"/>
    <w:rsid w:val="00BA1AE2"/>
    <w:rsid w:val="00BA2A8F"/>
    <w:rsid w:val="00BA3C8B"/>
    <w:rsid w:val="00BA4AEB"/>
    <w:rsid w:val="00BA79B2"/>
    <w:rsid w:val="00BB0A0B"/>
    <w:rsid w:val="00BB1EE1"/>
    <w:rsid w:val="00BC3217"/>
    <w:rsid w:val="00BD2008"/>
    <w:rsid w:val="00BD4567"/>
    <w:rsid w:val="00BD56EC"/>
    <w:rsid w:val="00BE01FE"/>
    <w:rsid w:val="00BE1469"/>
    <w:rsid w:val="00BE426C"/>
    <w:rsid w:val="00BE4389"/>
    <w:rsid w:val="00BE442A"/>
    <w:rsid w:val="00BE5185"/>
    <w:rsid w:val="00BE7E15"/>
    <w:rsid w:val="00BF03C1"/>
    <w:rsid w:val="00BF243B"/>
    <w:rsid w:val="00BF2E67"/>
    <w:rsid w:val="00BF3923"/>
    <w:rsid w:val="00BF4835"/>
    <w:rsid w:val="00BF5ACA"/>
    <w:rsid w:val="00BF6307"/>
    <w:rsid w:val="00C02D84"/>
    <w:rsid w:val="00C0367C"/>
    <w:rsid w:val="00C064A1"/>
    <w:rsid w:val="00C07E72"/>
    <w:rsid w:val="00C169C0"/>
    <w:rsid w:val="00C17090"/>
    <w:rsid w:val="00C2646B"/>
    <w:rsid w:val="00C2766B"/>
    <w:rsid w:val="00C27DF8"/>
    <w:rsid w:val="00C315E9"/>
    <w:rsid w:val="00C33678"/>
    <w:rsid w:val="00C426E1"/>
    <w:rsid w:val="00C435CA"/>
    <w:rsid w:val="00C45510"/>
    <w:rsid w:val="00C514FF"/>
    <w:rsid w:val="00C577FB"/>
    <w:rsid w:val="00C5788A"/>
    <w:rsid w:val="00C6346C"/>
    <w:rsid w:val="00C63A1C"/>
    <w:rsid w:val="00C6571D"/>
    <w:rsid w:val="00C70FD4"/>
    <w:rsid w:val="00C738C2"/>
    <w:rsid w:val="00C77644"/>
    <w:rsid w:val="00C77AA7"/>
    <w:rsid w:val="00C80C94"/>
    <w:rsid w:val="00C80E71"/>
    <w:rsid w:val="00C82C23"/>
    <w:rsid w:val="00C84405"/>
    <w:rsid w:val="00C84C70"/>
    <w:rsid w:val="00C86517"/>
    <w:rsid w:val="00C90C0B"/>
    <w:rsid w:val="00C90F50"/>
    <w:rsid w:val="00C91F82"/>
    <w:rsid w:val="00C93ECD"/>
    <w:rsid w:val="00C979F3"/>
    <w:rsid w:val="00CA083D"/>
    <w:rsid w:val="00CA0875"/>
    <w:rsid w:val="00CA0B34"/>
    <w:rsid w:val="00CA24E8"/>
    <w:rsid w:val="00CA2B03"/>
    <w:rsid w:val="00CA43FA"/>
    <w:rsid w:val="00CA4BA2"/>
    <w:rsid w:val="00CB6370"/>
    <w:rsid w:val="00CC3F48"/>
    <w:rsid w:val="00CC4D60"/>
    <w:rsid w:val="00CC6D37"/>
    <w:rsid w:val="00CD1846"/>
    <w:rsid w:val="00CD1CC7"/>
    <w:rsid w:val="00CD4230"/>
    <w:rsid w:val="00CD6919"/>
    <w:rsid w:val="00CD7FA3"/>
    <w:rsid w:val="00CE02AD"/>
    <w:rsid w:val="00CE2D76"/>
    <w:rsid w:val="00CE4D50"/>
    <w:rsid w:val="00CF0350"/>
    <w:rsid w:val="00CF204B"/>
    <w:rsid w:val="00CF76A9"/>
    <w:rsid w:val="00D00C11"/>
    <w:rsid w:val="00D042C6"/>
    <w:rsid w:val="00D05192"/>
    <w:rsid w:val="00D05D4D"/>
    <w:rsid w:val="00D0741D"/>
    <w:rsid w:val="00D11CD0"/>
    <w:rsid w:val="00D12863"/>
    <w:rsid w:val="00D13EC7"/>
    <w:rsid w:val="00D151CE"/>
    <w:rsid w:val="00D17D2A"/>
    <w:rsid w:val="00D204EC"/>
    <w:rsid w:val="00D20A1C"/>
    <w:rsid w:val="00D226A7"/>
    <w:rsid w:val="00D23ADF"/>
    <w:rsid w:val="00D25F9E"/>
    <w:rsid w:val="00D31CCB"/>
    <w:rsid w:val="00D33C4A"/>
    <w:rsid w:val="00D377EF"/>
    <w:rsid w:val="00D401E6"/>
    <w:rsid w:val="00D42751"/>
    <w:rsid w:val="00D4453E"/>
    <w:rsid w:val="00D46B21"/>
    <w:rsid w:val="00D47F07"/>
    <w:rsid w:val="00D50F7F"/>
    <w:rsid w:val="00D532C2"/>
    <w:rsid w:val="00D556E6"/>
    <w:rsid w:val="00D55735"/>
    <w:rsid w:val="00D60D52"/>
    <w:rsid w:val="00D645B7"/>
    <w:rsid w:val="00D66B5F"/>
    <w:rsid w:val="00D674D3"/>
    <w:rsid w:val="00D67835"/>
    <w:rsid w:val="00D7011E"/>
    <w:rsid w:val="00D73A85"/>
    <w:rsid w:val="00D77017"/>
    <w:rsid w:val="00D77088"/>
    <w:rsid w:val="00D77B6A"/>
    <w:rsid w:val="00D82558"/>
    <w:rsid w:val="00D85530"/>
    <w:rsid w:val="00D873BD"/>
    <w:rsid w:val="00D92BA1"/>
    <w:rsid w:val="00D94B6C"/>
    <w:rsid w:val="00DA0B66"/>
    <w:rsid w:val="00DB02F8"/>
    <w:rsid w:val="00DB213A"/>
    <w:rsid w:val="00DC1414"/>
    <w:rsid w:val="00DC61CB"/>
    <w:rsid w:val="00DC64D5"/>
    <w:rsid w:val="00DC67DF"/>
    <w:rsid w:val="00DD5712"/>
    <w:rsid w:val="00DD58FD"/>
    <w:rsid w:val="00DE242E"/>
    <w:rsid w:val="00DE27EC"/>
    <w:rsid w:val="00DE5D0B"/>
    <w:rsid w:val="00DE6D3D"/>
    <w:rsid w:val="00DE7CDA"/>
    <w:rsid w:val="00DF1E02"/>
    <w:rsid w:val="00DF2724"/>
    <w:rsid w:val="00DF51B9"/>
    <w:rsid w:val="00E03954"/>
    <w:rsid w:val="00E04802"/>
    <w:rsid w:val="00E06111"/>
    <w:rsid w:val="00E129A9"/>
    <w:rsid w:val="00E137CF"/>
    <w:rsid w:val="00E14899"/>
    <w:rsid w:val="00E14CEF"/>
    <w:rsid w:val="00E17C19"/>
    <w:rsid w:val="00E20E88"/>
    <w:rsid w:val="00E21D4A"/>
    <w:rsid w:val="00E27B1B"/>
    <w:rsid w:val="00E31FCC"/>
    <w:rsid w:val="00E344F4"/>
    <w:rsid w:val="00E36041"/>
    <w:rsid w:val="00E43FB6"/>
    <w:rsid w:val="00E4463F"/>
    <w:rsid w:val="00E44DA9"/>
    <w:rsid w:val="00E559C0"/>
    <w:rsid w:val="00E5647D"/>
    <w:rsid w:val="00E576EE"/>
    <w:rsid w:val="00E57889"/>
    <w:rsid w:val="00E6116E"/>
    <w:rsid w:val="00E6242B"/>
    <w:rsid w:val="00E72616"/>
    <w:rsid w:val="00E72E10"/>
    <w:rsid w:val="00E75EE1"/>
    <w:rsid w:val="00E77894"/>
    <w:rsid w:val="00E8132B"/>
    <w:rsid w:val="00E834C4"/>
    <w:rsid w:val="00E85D4F"/>
    <w:rsid w:val="00E86CFF"/>
    <w:rsid w:val="00E9355A"/>
    <w:rsid w:val="00E935B3"/>
    <w:rsid w:val="00EA3406"/>
    <w:rsid w:val="00EA3F1B"/>
    <w:rsid w:val="00EA5693"/>
    <w:rsid w:val="00EA6230"/>
    <w:rsid w:val="00EA7282"/>
    <w:rsid w:val="00EB0388"/>
    <w:rsid w:val="00EB35CB"/>
    <w:rsid w:val="00EB5DE0"/>
    <w:rsid w:val="00EB7E1A"/>
    <w:rsid w:val="00EC3964"/>
    <w:rsid w:val="00EC7077"/>
    <w:rsid w:val="00ED0DAD"/>
    <w:rsid w:val="00EE0566"/>
    <w:rsid w:val="00EE277E"/>
    <w:rsid w:val="00EE2B96"/>
    <w:rsid w:val="00EE4B17"/>
    <w:rsid w:val="00EE71A9"/>
    <w:rsid w:val="00EF02AC"/>
    <w:rsid w:val="00EF1712"/>
    <w:rsid w:val="00EF39B1"/>
    <w:rsid w:val="00EF58EE"/>
    <w:rsid w:val="00EF747F"/>
    <w:rsid w:val="00F03310"/>
    <w:rsid w:val="00F10362"/>
    <w:rsid w:val="00F11276"/>
    <w:rsid w:val="00F11FD6"/>
    <w:rsid w:val="00F166A7"/>
    <w:rsid w:val="00F16856"/>
    <w:rsid w:val="00F1700B"/>
    <w:rsid w:val="00F2487B"/>
    <w:rsid w:val="00F32040"/>
    <w:rsid w:val="00F32842"/>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3CFF"/>
    <w:rsid w:val="00F978E1"/>
    <w:rsid w:val="00FA0C22"/>
    <w:rsid w:val="00FA34E7"/>
    <w:rsid w:val="00FA6F7D"/>
    <w:rsid w:val="00FB09D4"/>
    <w:rsid w:val="00FB0F31"/>
    <w:rsid w:val="00FB2EA4"/>
    <w:rsid w:val="00FB309C"/>
    <w:rsid w:val="00FB33F6"/>
    <w:rsid w:val="00FC1336"/>
    <w:rsid w:val="00FC5A68"/>
    <w:rsid w:val="00FC7E9A"/>
    <w:rsid w:val="00FD0A5E"/>
    <w:rsid w:val="00FD0D3E"/>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57C53EF"/>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styleId="NichtaufgelsteErwhnung">
    <w:name w:val="Unresolved Mention"/>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A16C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798376868">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203496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ndustry.panasonic.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nasonic.com/globa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4.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656D9EE3DF53945A78B9A43E813862C" ma:contentTypeVersion="13" ma:contentTypeDescription="Create a new document." ma:contentTypeScope="" ma:versionID="d696d95bbbdc6aa54eb460e2bbc8928f">
  <xsd:schema xmlns:xsd="http://www.w3.org/2001/XMLSchema" xmlns:xs="http://www.w3.org/2001/XMLSchema" xmlns:p="http://schemas.microsoft.com/office/2006/metadata/properties" xmlns:ns3="18df562c-6af8-4247-a5f4-05ec65c4f294" xmlns:ns4="3bd876e0-e7b8-4572-aec2-207f5f8b4139" targetNamespace="http://schemas.microsoft.com/office/2006/metadata/properties" ma:root="true" ma:fieldsID="28517e627dd849e81c210e5c9dbf5fe9" ns3:_="" ns4:_="">
    <xsd:import namespace="18df562c-6af8-4247-a5f4-05ec65c4f294"/>
    <xsd:import namespace="3bd876e0-e7b8-4572-aec2-207f5f8b413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df562c-6af8-4247-a5f4-05ec65c4f29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d876e0-e7b8-4572-aec2-207f5f8b413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354FF-72AC-4B3E-8972-6C84C61F1792}">
  <ds:schemaRefs>
    <ds:schemaRef ds:uri="http://schemas.microsoft.com/sharepoint/v3/contenttype/forms"/>
  </ds:schemaRefs>
</ds:datastoreItem>
</file>

<file path=customXml/itemProps2.xml><?xml version="1.0" encoding="utf-8"?>
<ds:datastoreItem xmlns:ds="http://schemas.openxmlformats.org/officeDocument/2006/customXml" ds:itemID="{D7AF85B4-E39C-4E3B-AE69-2F344E40A688}">
  <ds:schemaRefs>
    <ds:schemaRef ds:uri="http://schemas.microsoft.com/office/2006/metadata/properties"/>
    <ds:schemaRef ds:uri="18df562c-6af8-4247-a5f4-05ec65c4f29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bd876e0-e7b8-4572-aec2-207f5f8b4139"/>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E605EB62-BFFC-4FEC-B429-B52F9088DA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df562c-6af8-4247-a5f4-05ec65c4f294"/>
    <ds:schemaRef ds:uri="3bd876e0-e7b8-4572-aec2-207f5f8b41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66FFEA-6CBC-445A-9E11-E73F59AA0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713</Words>
  <Characters>4098</Characters>
  <Application>Microsoft Office Word</Application>
  <DocSecurity>4</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4802</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(70L3103);Peter Barber (7023961);Andreas Prusak (70F4549)</dc:creator>
  <cp:keywords/>
  <cp:lastModifiedBy>Konczalska, Justyna</cp:lastModifiedBy>
  <cp:revision>2</cp:revision>
  <cp:lastPrinted>2013-09-19T11:06:00Z</cp:lastPrinted>
  <dcterms:created xsi:type="dcterms:W3CDTF">2020-12-10T09:40:00Z</dcterms:created>
  <dcterms:modified xsi:type="dcterms:W3CDTF">2020-12-10T09:40:00Z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0x010100F656D9EE3DF53945A78B9A43E813862C</vt:lpwstr>
  </property>
</Properties>
</file>