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B8556" w14:textId="77777777" w:rsidR="007413AA" w:rsidRPr="00EE277E" w:rsidRDefault="007413AA" w:rsidP="007413AA">
      <w:pPr>
        <w:rPr>
          <w:rFonts w:ascii="Arial" w:hAnsi="Arial" w:cs="Arial"/>
          <w:sz w:val="22"/>
          <w:szCs w:val="22"/>
          <w:lang w:val="it-IT"/>
        </w:rPr>
      </w:pPr>
    </w:p>
    <w:p w14:paraId="609724C8" w14:textId="57696A5F" w:rsidR="00210F1E" w:rsidRPr="005F43DE" w:rsidRDefault="005F43DE" w:rsidP="00210F1E">
      <w:pPr>
        <w:pStyle w:val="presssubheadline"/>
        <w:jc w:val="center"/>
        <w:rPr>
          <w:b/>
          <w:color w:val="4074B5"/>
          <w:sz w:val="32"/>
          <w:szCs w:val="32"/>
          <w:lang w:val="de-DE"/>
        </w:rPr>
      </w:pPr>
      <w:r w:rsidRPr="005F43DE">
        <w:rPr>
          <w:b/>
          <w:color w:val="4074B5"/>
          <w:sz w:val="32"/>
          <w:szCs w:val="32"/>
          <w:lang w:val="de-DE"/>
        </w:rPr>
        <w:t>Technologie</w:t>
      </w:r>
      <w:r w:rsidR="005B21E1">
        <w:rPr>
          <w:b/>
          <w:color w:val="4074B5"/>
          <w:sz w:val="32"/>
          <w:szCs w:val="32"/>
          <w:lang w:val="de-DE"/>
        </w:rPr>
        <w:t>-G</w:t>
      </w:r>
      <w:r w:rsidRPr="005F43DE">
        <w:rPr>
          <w:b/>
          <w:color w:val="4074B5"/>
          <w:sz w:val="32"/>
          <w:szCs w:val="32"/>
          <w:lang w:val="de-DE"/>
        </w:rPr>
        <w:t>igant</w:t>
      </w:r>
      <w:r w:rsidR="00D65D8B" w:rsidRPr="005F43DE">
        <w:rPr>
          <w:b/>
          <w:color w:val="4074B5"/>
          <w:sz w:val="32"/>
          <w:szCs w:val="32"/>
          <w:lang w:val="de-DE"/>
        </w:rPr>
        <w:t xml:space="preserve"> </w:t>
      </w:r>
      <w:r w:rsidRPr="005F43DE">
        <w:rPr>
          <w:b/>
          <w:color w:val="4074B5"/>
          <w:sz w:val="32"/>
          <w:szCs w:val="32"/>
          <w:lang w:val="de-DE"/>
        </w:rPr>
        <w:t>eröffnet Customer Experience C</w:t>
      </w:r>
      <w:r>
        <w:rPr>
          <w:b/>
          <w:color w:val="4074B5"/>
          <w:sz w:val="32"/>
          <w:szCs w:val="32"/>
          <w:lang w:val="de-DE"/>
        </w:rPr>
        <w:t>enter (CXC</w:t>
      </w:r>
      <w:r w:rsidR="00950264">
        <w:rPr>
          <w:b/>
          <w:color w:val="4074B5"/>
          <w:sz w:val="32"/>
          <w:szCs w:val="32"/>
          <w:lang w:val="de-DE"/>
        </w:rPr>
        <w:t>) in München</w:t>
      </w:r>
    </w:p>
    <w:p w14:paraId="19EAD7B9" w14:textId="25D58E38" w:rsidR="00D94BE8" w:rsidRPr="00D94BE8" w:rsidRDefault="00210F1E" w:rsidP="00184FC6">
      <w:pPr>
        <w:pStyle w:val="presssubheadline"/>
        <w:jc w:val="center"/>
        <w:rPr>
          <w:lang w:val="de-DE"/>
        </w:rPr>
      </w:pPr>
      <w:r w:rsidRPr="00AE472A">
        <w:rPr>
          <w:b/>
          <w:color w:val="4074B5"/>
          <w:sz w:val="32"/>
          <w:szCs w:val="32"/>
          <w:lang w:val="de-DE"/>
        </w:rPr>
        <w:br/>
      </w:r>
      <w:r w:rsidR="00950264">
        <w:rPr>
          <w:lang w:val="de-DE"/>
        </w:rPr>
        <w:t>Innovationen gemeinsam entwickeln – Panasonic Dialog- und Erlebnisplattform auf 6.000 Quadratmetern</w:t>
      </w:r>
    </w:p>
    <w:p w14:paraId="21D6713C" w14:textId="53EA5957" w:rsidR="0086521F" w:rsidRPr="006F3D4A" w:rsidRDefault="00656818" w:rsidP="007315D7">
      <w:pPr>
        <w:pStyle w:val="pressdate"/>
        <w:jc w:val="both"/>
        <w:rPr>
          <w:lang w:val="de-DE"/>
        </w:rPr>
      </w:pPr>
      <w:r>
        <w:rPr>
          <w:lang w:val="de-DE"/>
        </w:rPr>
        <w:t>MÜNCHEN</w:t>
      </w:r>
      <w:r w:rsidR="0086521F" w:rsidRPr="006F3D4A">
        <w:rPr>
          <w:lang w:val="de-DE"/>
        </w:rPr>
        <w:t xml:space="preserve">, </w:t>
      </w:r>
      <w:r w:rsidR="00AE472A">
        <w:rPr>
          <w:lang w:val="de-DE"/>
        </w:rPr>
        <w:t>3</w:t>
      </w:r>
      <w:r>
        <w:rPr>
          <w:lang w:val="de-DE"/>
        </w:rPr>
        <w:t>1.</w:t>
      </w:r>
      <w:r w:rsidR="00AE472A">
        <w:rPr>
          <w:lang w:val="de-DE"/>
        </w:rPr>
        <w:t>03</w:t>
      </w:r>
      <w:r>
        <w:rPr>
          <w:lang w:val="de-DE"/>
        </w:rPr>
        <w:t>.</w:t>
      </w:r>
      <w:r w:rsidR="00D65D8B">
        <w:rPr>
          <w:lang w:val="de-DE"/>
        </w:rPr>
        <w:t>202</w:t>
      </w:r>
      <w:r w:rsidR="00AE472A">
        <w:rPr>
          <w:lang w:val="de-DE"/>
        </w:rPr>
        <w:t>1</w:t>
      </w:r>
    </w:p>
    <w:p w14:paraId="13D1C43F" w14:textId="77777777" w:rsidR="00AE472A" w:rsidRDefault="00AE472A" w:rsidP="00B41198">
      <w:pPr>
        <w:pStyle w:val="presscompany-info"/>
        <w:rPr>
          <w:lang w:val="de-DE"/>
        </w:rPr>
      </w:pPr>
    </w:p>
    <w:p w14:paraId="7718E167" w14:textId="1DB7F0F4" w:rsidR="005F43DE" w:rsidRDefault="005F43DE" w:rsidP="00746A57">
      <w:pPr>
        <w:jc w:val="both"/>
        <w:rPr>
          <w:rFonts w:ascii="Arial" w:hAnsi="Arial" w:cs="Arial"/>
          <w:b/>
          <w:sz w:val="22"/>
          <w:szCs w:val="22"/>
        </w:rPr>
      </w:pPr>
      <w:r w:rsidRPr="00746A57">
        <w:rPr>
          <w:rFonts w:ascii="Arial" w:hAnsi="Arial" w:cs="Arial"/>
          <w:b/>
          <w:sz w:val="22"/>
          <w:szCs w:val="22"/>
        </w:rPr>
        <w:t xml:space="preserve">Panasonic baut seine Aktivitäten in Europa und am Standort München-Ottobrunn konsequent aus. Auf dem Panasonic Campus Munich eröffnet jetzt das Customer Experience Center (CXC). In dem Gebäudekomplex mit mehr als 6000-Quadratmetern Fläche wird B2B-Kunden, Handels-Partnern, Entwicklern, Start-Ups und Universitäten ein Gesamtbild über das </w:t>
      </w:r>
      <w:r w:rsidRPr="0001140A">
        <w:rPr>
          <w:rFonts w:ascii="Arial" w:hAnsi="Arial" w:cs="Arial"/>
          <w:b/>
          <w:sz w:val="22"/>
          <w:szCs w:val="22"/>
        </w:rPr>
        <w:t>riesige Angebots</w:t>
      </w:r>
      <w:r w:rsidR="0001140A" w:rsidRPr="0001140A">
        <w:rPr>
          <w:rFonts w:ascii="Arial" w:hAnsi="Arial" w:cs="Arial"/>
          <w:b/>
          <w:sz w:val="22"/>
          <w:szCs w:val="22"/>
        </w:rPr>
        <w:t>portfolio</w:t>
      </w:r>
      <w:r w:rsidRPr="00746A57">
        <w:rPr>
          <w:rFonts w:ascii="Arial" w:hAnsi="Arial" w:cs="Arial"/>
          <w:b/>
          <w:sz w:val="22"/>
          <w:szCs w:val="22"/>
        </w:rPr>
        <w:t xml:space="preserve"> des </w:t>
      </w:r>
      <w:r w:rsidR="005B21E1">
        <w:rPr>
          <w:rFonts w:ascii="Arial" w:hAnsi="Arial" w:cs="Arial"/>
          <w:b/>
          <w:sz w:val="22"/>
          <w:szCs w:val="22"/>
        </w:rPr>
        <w:t xml:space="preserve">Panasonic Universums </w:t>
      </w:r>
      <w:r w:rsidRPr="00746A57">
        <w:rPr>
          <w:rFonts w:ascii="Arial" w:hAnsi="Arial" w:cs="Arial"/>
          <w:b/>
          <w:sz w:val="22"/>
          <w:szCs w:val="22"/>
        </w:rPr>
        <w:t xml:space="preserve">vermittelt. In mehreren </w:t>
      </w:r>
      <w:proofErr w:type="spellStart"/>
      <w:r w:rsidRPr="00746A57">
        <w:rPr>
          <w:rFonts w:ascii="Arial" w:hAnsi="Arial" w:cs="Arial"/>
          <w:b/>
          <w:sz w:val="22"/>
          <w:szCs w:val="22"/>
        </w:rPr>
        <w:t>HighTech</w:t>
      </w:r>
      <w:proofErr w:type="spellEnd"/>
      <w:r w:rsidRPr="00746A57">
        <w:rPr>
          <w:rFonts w:ascii="Arial" w:hAnsi="Arial" w:cs="Arial"/>
          <w:b/>
          <w:sz w:val="22"/>
          <w:szCs w:val="22"/>
        </w:rPr>
        <w:t xml:space="preserve">-Funktionsräumen, auf Themeninseln und zentralen Präsentationsbühnen zeigt Panasonic sein umfassendes </w:t>
      </w:r>
      <w:r w:rsidRPr="005F6AB5">
        <w:rPr>
          <w:rFonts w:ascii="Arial" w:hAnsi="Arial" w:cs="Arial"/>
          <w:b/>
          <w:sz w:val="22"/>
          <w:szCs w:val="22"/>
        </w:rPr>
        <w:t>Spektrum</w:t>
      </w:r>
      <w:r w:rsidRPr="00746A57">
        <w:rPr>
          <w:rFonts w:ascii="Arial" w:hAnsi="Arial" w:cs="Arial"/>
          <w:b/>
          <w:sz w:val="22"/>
          <w:szCs w:val="22"/>
        </w:rPr>
        <w:t xml:space="preserve"> von elektro-mechanische</w:t>
      </w:r>
      <w:r w:rsidR="0001140A">
        <w:rPr>
          <w:rFonts w:ascii="Arial" w:hAnsi="Arial" w:cs="Arial"/>
          <w:b/>
          <w:sz w:val="22"/>
          <w:szCs w:val="22"/>
        </w:rPr>
        <w:t>n</w:t>
      </w:r>
      <w:r w:rsidRPr="00746A57">
        <w:rPr>
          <w:rFonts w:ascii="Arial" w:hAnsi="Arial" w:cs="Arial"/>
          <w:b/>
          <w:sz w:val="22"/>
          <w:szCs w:val="22"/>
        </w:rPr>
        <w:t xml:space="preserve"> Komponenten und </w:t>
      </w:r>
      <w:r w:rsidRPr="007426E7">
        <w:rPr>
          <w:rFonts w:ascii="Arial" w:hAnsi="Arial" w:cs="Arial"/>
          <w:b/>
          <w:sz w:val="22"/>
          <w:szCs w:val="22"/>
        </w:rPr>
        <w:t>Systeme</w:t>
      </w:r>
      <w:r w:rsidR="0001140A">
        <w:rPr>
          <w:rFonts w:ascii="Arial" w:hAnsi="Arial" w:cs="Arial"/>
          <w:b/>
          <w:sz w:val="22"/>
          <w:szCs w:val="22"/>
        </w:rPr>
        <w:t>n</w:t>
      </w:r>
      <w:r w:rsidRPr="007426E7">
        <w:rPr>
          <w:rFonts w:ascii="Arial" w:hAnsi="Arial" w:cs="Arial"/>
          <w:b/>
          <w:sz w:val="22"/>
          <w:szCs w:val="22"/>
        </w:rPr>
        <w:t xml:space="preserve"> </w:t>
      </w:r>
      <w:r w:rsidRPr="00746A57">
        <w:rPr>
          <w:rFonts w:ascii="Arial" w:hAnsi="Arial" w:cs="Arial"/>
          <w:b/>
          <w:sz w:val="22"/>
          <w:szCs w:val="22"/>
        </w:rPr>
        <w:t>über Antriebe, Industrieroboter und Bestückungsautomaten für die Elektronikfertigung bis hin zu modernsten Lösungen für Produktion, Retail, öffentliche Bereiche, e-Mobilität und Smart Living. Das CXC ist Markenwelt, Dialogplattform, Veranstaltungsort und Trainingslocation. Das Ausstellungsprogramm wird laufend aktualisiert und soll die wachsende Bedeutung von Panasonic als leistungsstarke</w:t>
      </w:r>
      <w:r w:rsidR="003F5FA0">
        <w:rPr>
          <w:rFonts w:ascii="Arial" w:hAnsi="Arial" w:cs="Arial"/>
          <w:b/>
          <w:sz w:val="22"/>
          <w:szCs w:val="22"/>
        </w:rPr>
        <w:t>n</w:t>
      </w:r>
      <w:r w:rsidRPr="00746A57">
        <w:rPr>
          <w:rFonts w:ascii="Arial" w:hAnsi="Arial" w:cs="Arial"/>
          <w:b/>
          <w:sz w:val="22"/>
          <w:szCs w:val="22"/>
        </w:rPr>
        <w:t xml:space="preserve"> </w:t>
      </w:r>
      <w:proofErr w:type="spellStart"/>
      <w:r w:rsidRPr="00746A57">
        <w:rPr>
          <w:rFonts w:ascii="Arial" w:hAnsi="Arial" w:cs="Arial"/>
          <w:b/>
          <w:sz w:val="22"/>
          <w:szCs w:val="22"/>
        </w:rPr>
        <w:t>Enabler</w:t>
      </w:r>
      <w:proofErr w:type="spellEnd"/>
      <w:r w:rsidRPr="00746A57">
        <w:rPr>
          <w:rFonts w:ascii="Arial" w:hAnsi="Arial" w:cs="Arial"/>
          <w:b/>
          <w:sz w:val="22"/>
          <w:szCs w:val="22"/>
        </w:rPr>
        <w:t xml:space="preserve"> für </w:t>
      </w:r>
      <w:proofErr w:type="spellStart"/>
      <w:r w:rsidRPr="00746A57">
        <w:rPr>
          <w:rFonts w:ascii="Arial" w:hAnsi="Arial" w:cs="Arial"/>
          <w:b/>
          <w:sz w:val="22"/>
          <w:szCs w:val="22"/>
        </w:rPr>
        <w:t>HighTech</w:t>
      </w:r>
      <w:proofErr w:type="spellEnd"/>
      <w:r w:rsidRPr="00746A57">
        <w:rPr>
          <w:rFonts w:ascii="Arial" w:hAnsi="Arial" w:cs="Arial"/>
          <w:b/>
          <w:sz w:val="22"/>
          <w:szCs w:val="22"/>
        </w:rPr>
        <w:t>-Lösungen in den Bereichen Mobility, Business und Living unterstreichen.</w:t>
      </w:r>
    </w:p>
    <w:p w14:paraId="2502BC39" w14:textId="77777777" w:rsidR="00E4349E" w:rsidRPr="00746A57" w:rsidRDefault="00E4349E" w:rsidP="00746A57">
      <w:pPr>
        <w:jc w:val="both"/>
        <w:rPr>
          <w:rFonts w:ascii="Arial" w:hAnsi="Arial" w:cs="Arial"/>
          <w:b/>
          <w:sz w:val="22"/>
          <w:szCs w:val="22"/>
        </w:rPr>
      </w:pPr>
    </w:p>
    <w:p w14:paraId="108C11E0" w14:textId="1D122C24" w:rsidR="005F43DE" w:rsidRPr="00746A57" w:rsidRDefault="005F43DE" w:rsidP="00746A57">
      <w:pPr>
        <w:jc w:val="both"/>
        <w:rPr>
          <w:rFonts w:ascii="Arial" w:hAnsi="Arial" w:cs="Arial"/>
          <w:sz w:val="22"/>
          <w:szCs w:val="22"/>
        </w:rPr>
      </w:pPr>
      <w:r w:rsidRPr="00746A57">
        <w:rPr>
          <w:rFonts w:ascii="Arial" w:hAnsi="Arial" w:cs="Arial"/>
          <w:sz w:val="22"/>
          <w:szCs w:val="22"/>
        </w:rPr>
        <w:t xml:space="preserve">„Unsere europäischen Kunden schätzen unsere Qualität, kennen Panasonic aber </w:t>
      </w:r>
      <w:r w:rsidR="003F5FA0" w:rsidRPr="003F5FA0">
        <w:rPr>
          <w:rFonts w:ascii="Arial" w:hAnsi="Arial" w:cs="Arial"/>
          <w:sz w:val="22"/>
          <w:szCs w:val="22"/>
        </w:rPr>
        <w:t xml:space="preserve">oft </w:t>
      </w:r>
      <w:r w:rsidRPr="003F5FA0">
        <w:rPr>
          <w:rFonts w:ascii="Arial" w:hAnsi="Arial" w:cs="Arial"/>
          <w:sz w:val="22"/>
          <w:szCs w:val="22"/>
        </w:rPr>
        <w:t>nur über einzelne Kernkomponenten. Das Erstaunen ist sehr groß, wenn wir Kunden zeigen, wie viele innovative Anwendungen</w:t>
      </w:r>
      <w:r w:rsidRPr="00746A57">
        <w:rPr>
          <w:rFonts w:ascii="Arial" w:hAnsi="Arial" w:cs="Arial"/>
          <w:sz w:val="22"/>
          <w:szCs w:val="22"/>
        </w:rPr>
        <w:t xml:space="preserve"> auf unseren Technologien basieren und für wie viele europäische Unternehmen wir bereits der wichtigste </w:t>
      </w:r>
      <w:proofErr w:type="spellStart"/>
      <w:r w:rsidRPr="00746A57">
        <w:rPr>
          <w:rFonts w:ascii="Arial" w:hAnsi="Arial" w:cs="Arial"/>
          <w:sz w:val="22"/>
          <w:szCs w:val="22"/>
        </w:rPr>
        <w:t>Enabler</w:t>
      </w:r>
      <w:proofErr w:type="spellEnd"/>
      <w:r w:rsidRPr="00746A57">
        <w:rPr>
          <w:rFonts w:ascii="Arial" w:hAnsi="Arial" w:cs="Arial"/>
          <w:sz w:val="22"/>
          <w:szCs w:val="22"/>
        </w:rPr>
        <w:t xml:space="preserve"> für </w:t>
      </w:r>
      <w:r w:rsidR="008015B5">
        <w:rPr>
          <w:rFonts w:ascii="Arial" w:hAnsi="Arial" w:cs="Arial"/>
          <w:sz w:val="22"/>
          <w:szCs w:val="22"/>
        </w:rPr>
        <w:t>hochtechnologische</w:t>
      </w:r>
      <w:r w:rsidRPr="00746A57">
        <w:rPr>
          <w:rFonts w:ascii="Arial" w:hAnsi="Arial" w:cs="Arial"/>
          <w:sz w:val="22"/>
          <w:szCs w:val="22"/>
        </w:rPr>
        <w:t xml:space="preserve"> und nachhaltige Lösungen sind. </w:t>
      </w:r>
      <w:r w:rsidR="003F5FA0" w:rsidRPr="004C7A67">
        <w:rPr>
          <w:rFonts w:ascii="Arial" w:hAnsi="Arial" w:cs="Arial"/>
          <w:sz w:val="22"/>
          <w:szCs w:val="22"/>
        </w:rPr>
        <w:t>Von innovativen Kompone</w:t>
      </w:r>
      <w:r w:rsidR="003F5FA0">
        <w:rPr>
          <w:rFonts w:ascii="Arial" w:hAnsi="Arial" w:cs="Arial"/>
          <w:sz w:val="22"/>
          <w:szCs w:val="22"/>
        </w:rPr>
        <w:t>n</w:t>
      </w:r>
      <w:r w:rsidR="003F5FA0" w:rsidRPr="004C7A67">
        <w:rPr>
          <w:rFonts w:ascii="Arial" w:hAnsi="Arial" w:cs="Arial"/>
          <w:sz w:val="22"/>
          <w:szCs w:val="22"/>
        </w:rPr>
        <w:t>ten</w:t>
      </w:r>
      <w:r w:rsidR="003F5FA0">
        <w:rPr>
          <w:rFonts w:ascii="Arial" w:hAnsi="Arial" w:cs="Arial"/>
          <w:i/>
          <w:iCs/>
          <w:sz w:val="22"/>
          <w:szCs w:val="22"/>
        </w:rPr>
        <w:t xml:space="preserve"> </w:t>
      </w:r>
      <w:r w:rsidRPr="00746A57">
        <w:rPr>
          <w:rFonts w:ascii="Arial" w:hAnsi="Arial" w:cs="Arial"/>
          <w:sz w:val="22"/>
          <w:szCs w:val="22"/>
        </w:rPr>
        <w:t>bis zur integrierten Lösung, von e-Mobility über Industrie 4.0 und vernetzter Supply Chain bis zum Smart Living Space – kein anderes Unternehmen vereint und vernetzt so viel</w:t>
      </w:r>
      <w:r w:rsidR="003F5FA0">
        <w:rPr>
          <w:rFonts w:ascii="Arial" w:hAnsi="Arial" w:cs="Arial"/>
          <w:sz w:val="22"/>
          <w:szCs w:val="22"/>
        </w:rPr>
        <w:t xml:space="preserve"> </w:t>
      </w:r>
      <w:r w:rsidR="008015B5">
        <w:rPr>
          <w:rFonts w:ascii="Arial" w:hAnsi="Arial" w:cs="Arial"/>
          <w:sz w:val="22"/>
          <w:szCs w:val="22"/>
        </w:rPr>
        <w:t>High-Tech-</w:t>
      </w:r>
      <w:r w:rsidR="003F5FA0" w:rsidRPr="00C1266F">
        <w:rPr>
          <w:rFonts w:ascii="Arial" w:hAnsi="Arial" w:cs="Arial"/>
          <w:sz w:val="22"/>
          <w:szCs w:val="22"/>
        </w:rPr>
        <w:t>Know-how</w:t>
      </w:r>
      <w:r w:rsidRPr="00746A57">
        <w:rPr>
          <w:rFonts w:ascii="Arial" w:hAnsi="Arial" w:cs="Arial"/>
          <w:sz w:val="22"/>
          <w:szCs w:val="22"/>
        </w:rPr>
        <w:t xml:space="preserve"> unter einem Dach. Im CXC wollen wir unsere Marke umfänglich präsentieren und erlebbar machen, den intensiven Dialog mit Kunden, Entwicklern, Partnern und Öffentlichkeit verstärken und so unseren Wachstumskurs in Europa weiter ausbauen“, erläutert Johannes Spatz, </w:t>
      </w:r>
      <w:proofErr w:type="spellStart"/>
      <w:r w:rsidRPr="00746A57">
        <w:rPr>
          <w:rFonts w:ascii="Arial" w:hAnsi="Arial" w:cs="Arial"/>
          <w:sz w:val="22"/>
          <w:szCs w:val="22"/>
        </w:rPr>
        <w:t>President</w:t>
      </w:r>
      <w:proofErr w:type="spellEnd"/>
      <w:r w:rsidRPr="00746A57">
        <w:rPr>
          <w:rFonts w:ascii="Arial" w:hAnsi="Arial" w:cs="Arial"/>
          <w:sz w:val="22"/>
          <w:szCs w:val="22"/>
        </w:rPr>
        <w:t xml:space="preserve"> bei Panasonic Industry Europe.</w:t>
      </w:r>
    </w:p>
    <w:p w14:paraId="0377B59E" w14:textId="77777777" w:rsidR="00A22ACF" w:rsidRPr="00746A57" w:rsidRDefault="00A22ACF" w:rsidP="00746A57">
      <w:pPr>
        <w:jc w:val="both"/>
        <w:rPr>
          <w:rFonts w:ascii="Arial" w:hAnsi="Arial" w:cs="Arial"/>
          <w:sz w:val="22"/>
          <w:szCs w:val="22"/>
        </w:rPr>
      </w:pPr>
    </w:p>
    <w:p w14:paraId="68966FC0" w14:textId="3DEE2C55" w:rsidR="005F43DE" w:rsidRPr="00746A57" w:rsidRDefault="005F43DE" w:rsidP="00746A57">
      <w:pPr>
        <w:jc w:val="both"/>
        <w:rPr>
          <w:rFonts w:ascii="Arial" w:hAnsi="Arial" w:cs="Arial"/>
          <w:sz w:val="22"/>
          <w:szCs w:val="22"/>
        </w:rPr>
      </w:pPr>
      <w:r w:rsidRPr="00746A57">
        <w:rPr>
          <w:rFonts w:ascii="Arial" w:hAnsi="Arial" w:cs="Arial"/>
          <w:sz w:val="22"/>
          <w:szCs w:val="22"/>
        </w:rPr>
        <w:t>"Durch die Eröffnung des Customer Experience Centers in München nutzt Panasonic Synergien, um</w:t>
      </w:r>
      <w:r w:rsidR="005B21E1">
        <w:rPr>
          <w:rFonts w:ascii="Arial" w:hAnsi="Arial" w:cs="Arial"/>
          <w:sz w:val="22"/>
          <w:szCs w:val="22"/>
        </w:rPr>
        <w:t xml:space="preserve"> </w:t>
      </w:r>
      <w:r w:rsidRPr="00746A57">
        <w:rPr>
          <w:rFonts w:ascii="Arial" w:hAnsi="Arial" w:cs="Arial"/>
          <w:sz w:val="22"/>
          <w:szCs w:val="22"/>
        </w:rPr>
        <w:t>geschäftsbereichsübergreifend</w:t>
      </w:r>
      <w:r w:rsidR="005B21E1" w:rsidRPr="005B21E1">
        <w:rPr>
          <w:rFonts w:ascii="Arial" w:hAnsi="Arial" w:cs="Arial"/>
          <w:sz w:val="22"/>
          <w:szCs w:val="22"/>
        </w:rPr>
        <w:t xml:space="preserve"> </w:t>
      </w:r>
      <w:r w:rsidR="005B21E1" w:rsidRPr="00746A57">
        <w:rPr>
          <w:rFonts w:ascii="Arial" w:hAnsi="Arial" w:cs="Arial"/>
          <w:sz w:val="22"/>
          <w:szCs w:val="22"/>
        </w:rPr>
        <w:t xml:space="preserve">kundenorientierte </w:t>
      </w:r>
      <w:r w:rsidRPr="00746A57">
        <w:rPr>
          <w:rFonts w:ascii="Arial" w:hAnsi="Arial" w:cs="Arial"/>
          <w:sz w:val="22"/>
          <w:szCs w:val="22"/>
        </w:rPr>
        <w:t xml:space="preserve">Spitzentechnologie zu demonstrieren. Wir kombinieren unsere langjährigen, tiefgreifenden Branchenkenntnisse, Hardware-, Software-Engineering- und </w:t>
      </w:r>
      <w:r w:rsidRPr="00746A57">
        <w:rPr>
          <w:rFonts w:ascii="Arial" w:hAnsi="Arial" w:cs="Arial"/>
          <w:sz w:val="22"/>
          <w:szCs w:val="22"/>
        </w:rPr>
        <w:lastRenderedPageBreak/>
        <w:t xml:space="preserve">Integrationsfähigkeiten, um Unternehmen maßgeschneiderte, integrierte Lösungen anzubieten, die die Organisationen unserer Kunden transformieren - und viele dieser Beispiele werden im neuen Experience Center visualisiert. Wir freuen uns darauf, unsere Kunden hier zu begrüßen und gemeinsam die Zukunft anzugehen“, so Hiroyuki </w:t>
      </w:r>
      <w:proofErr w:type="spellStart"/>
      <w:r w:rsidRPr="00746A57">
        <w:rPr>
          <w:rFonts w:ascii="Arial" w:hAnsi="Arial" w:cs="Arial"/>
          <w:sz w:val="22"/>
          <w:szCs w:val="22"/>
        </w:rPr>
        <w:t>Nishiuma</w:t>
      </w:r>
      <w:proofErr w:type="spellEnd"/>
      <w:r w:rsidRPr="00746A57">
        <w:rPr>
          <w:rFonts w:ascii="Arial" w:hAnsi="Arial" w:cs="Arial"/>
          <w:sz w:val="22"/>
          <w:szCs w:val="22"/>
        </w:rPr>
        <w:t xml:space="preserve">, Managing </w:t>
      </w:r>
      <w:proofErr w:type="spellStart"/>
      <w:r w:rsidRPr="00746A57">
        <w:rPr>
          <w:rFonts w:ascii="Arial" w:hAnsi="Arial" w:cs="Arial"/>
          <w:sz w:val="22"/>
          <w:szCs w:val="22"/>
        </w:rPr>
        <w:t>Director</w:t>
      </w:r>
      <w:proofErr w:type="spellEnd"/>
      <w:r w:rsidRPr="00746A57">
        <w:rPr>
          <w:rFonts w:ascii="Arial" w:hAnsi="Arial" w:cs="Arial"/>
          <w:sz w:val="22"/>
          <w:szCs w:val="22"/>
        </w:rPr>
        <w:t xml:space="preserve"> Panasonic System Communication Company Europe.</w:t>
      </w:r>
    </w:p>
    <w:p w14:paraId="7476F04F" w14:textId="77777777" w:rsidR="00101AB4" w:rsidRPr="00746A57" w:rsidRDefault="00101AB4" w:rsidP="00746A57">
      <w:pPr>
        <w:jc w:val="both"/>
        <w:rPr>
          <w:rFonts w:ascii="Arial" w:hAnsi="Arial" w:cs="Arial"/>
          <w:sz w:val="22"/>
          <w:szCs w:val="22"/>
        </w:rPr>
      </w:pPr>
    </w:p>
    <w:p w14:paraId="6E4A0D7C" w14:textId="0F2A7E27" w:rsidR="005F43DE" w:rsidRPr="00746A57" w:rsidRDefault="005F43DE" w:rsidP="00746A57">
      <w:pPr>
        <w:jc w:val="both"/>
        <w:rPr>
          <w:rFonts w:ascii="Arial" w:hAnsi="Arial" w:cs="Arial"/>
          <w:sz w:val="22"/>
          <w:szCs w:val="22"/>
        </w:rPr>
      </w:pPr>
      <w:r w:rsidRPr="00746A57">
        <w:rPr>
          <w:rFonts w:ascii="Arial" w:hAnsi="Arial" w:cs="Arial"/>
          <w:sz w:val="22"/>
          <w:szCs w:val="22"/>
        </w:rPr>
        <w:t xml:space="preserve">Alexander Schultz-Storz, Head </w:t>
      </w:r>
      <w:proofErr w:type="spellStart"/>
      <w:r w:rsidRPr="00746A57">
        <w:rPr>
          <w:rFonts w:ascii="Arial" w:hAnsi="Arial" w:cs="Arial"/>
          <w:sz w:val="22"/>
          <w:szCs w:val="22"/>
        </w:rPr>
        <w:t>of</w:t>
      </w:r>
      <w:proofErr w:type="spellEnd"/>
      <w:r w:rsidRPr="00746A57">
        <w:rPr>
          <w:rFonts w:ascii="Arial" w:hAnsi="Arial" w:cs="Arial"/>
          <w:sz w:val="22"/>
          <w:szCs w:val="22"/>
        </w:rPr>
        <w:t xml:space="preserve"> Cross-Value Division, Panasonic Industry Europe ergänzt: „Wirtschaft und Unternehmen in Europa stehen nicht still, sie suchen starke Partner mit Antworten auf aktuelle und zukünftige technologische Herausforderungen. Auch wir denken langfristig und haben uns bewusst für dieses Investment entschieden – trotz Pandemie. Die neuen Möglichkeiten im CXC – wie Produktinseln, Präsentationsbühnen, </w:t>
      </w:r>
      <w:proofErr w:type="spellStart"/>
      <w:r w:rsidRPr="00746A57">
        <w:rPr>
          <w:rFonts w:ascii="Arial" w:hAnsi="Arial" w:cs="Arial"/>
          <w:sz w:val="22"/>
          <w:szCs w:val="22"/>
        </w:rPr>
        <w:t>Application</w:t>
      </w:r>
      <w:proofErr w:type="spellEnd"/>
      <w:r w:rsidRPr="00746A57">
        <w:rPr>
          <w:rFonts w:ascii="Arial" w:hAnsi="Arial" w:cs="Arial"/>
          <w:sz w:val="22"/>
          <w:szCs w:val="22"/>
        </w:rPr>
        <w:t xml:space="preserve"> Center, </w:t>
      </w:r>
      <w:r w:rsidRPr="006F4F1F">
        <w:rPr>
          <w:rFonts w:ascii="Arial" w:hAnsi="Arial" w:cs="Arial"/>
          <w:sz w:val="22"/>
          <w:szCs w:val="22"/>
        </w:rPr>
        <w:t>Co-</w:t>
      </w:r>
      <w:proofErr w:type="spellStart"/>
      <w:r w:rsidRPr="006F4F1F">
        <w:rPr>
          <w:rFonts w:ascii="Arial" w:hAnsi="Arial" w:cs="Arial"/>
          <w:sz w:val="22"/>
          <w:szCs w:val="22"/>
        </w:rPr>
        <w:t>Creation</w:t>
      </w:r>
      <w:proofErr w:type="spellEnd"/>
      <w:r w:rsidRPr="006F4F1F">
        <w:rPr>
          <w:rFonts w:ascii="Arial" w:hAnsi="Arial" w:cs="Arial"/>
          <w:sz w:val="22"/>
          <w:szCs w:val="22"/>
        </w:rPr>
        <w:t xml:space="preserve"> Zone</w:t>
      </w:r>
      <w:r w:rsidR="003F5FA0">
        <w:rPr>
          <w:rFonts w:ascii="Arial" w:hAnsi="Arial" w:cs="Arial"/>
          <w:sz w:val="22"/>
          <w:szCs w:val="22"/>
        </w:rPr>
        <w:t xml:space="preserve"> sowie</w:t>
      </w:r>
      <w:r w:rsidRPr="006F4F1F">
        <w:rPr>
          <w:rFonts w:ascii="Arial" w:hAnsi="Arial" w:cs="Arial"/>
          <w:sz w:val="22"/>
          <w:szCs w:val="22"/>
        </w:rPr>
        <w:t xml:space="preserve"> Meeting</w:t>
      </w:r>
      <w:r w:rsidRPr="00746A57">
        <w:rPr>
          <w:rFonts w:ascii="Arial" w:hAnsi="Arial" w:cs="Arial"/>
          <w:sz w:val="22"/>
          <w:szCs w:val="22"/>
        </w:rPr>
        <w:t>- und Trainingsräume – erlauben es uns nun, unsere Kunden, Universitäten, Start-Ups und Vertriebspartner ebenso umfassend wie gezielt zu informieren und in fruchtbarer Zusammenarbeit die Innovationen für die nächsten Jahre und darüber hinaus entstehen zu lassen.“</w:t>
      </w:r>
    </w:p>
    <w:p w14:paraId="373071E4" w14:textId="77777777" w:rsidR="00C87069" w:rsidRPr="00746A57" w:rsidRDefault="00C87069" w:rsidP="00746A57">
      <w:pPr>
        <w:jc w:val="both"/>
        <w:rPr>
          <w:rFonts w:ascii="Arial" w:hAnsi="Arial" w:cs="Arial"/>
          <w:sz w:val="22"/>
          <w:szCs w:val="22"/>
        </w:rPr>
      </w:pPr>
    </w:p>
    <w:p w14:paraId="29F44E1A" w14:textId="76CDC3EF" w:rsidR="005F43DE" w:rsidRPr="00746A57" w:rsidRDefault="005F43DE" w:rsidP="00746A57">
      <w:pPr>
        <w:jc w:val="both"/>
        <w:rPr>
          <w:rFonts w:ascii="Arial" w:hAnsi="Arial" w:cs="Arial"/>
          <w:sz w:val="22"/>
          <w:szCs w:val="22"/>
        </w:rPr>
      </w:pPr>
      <w:r w:rsidRPr="00746A57">
        <w:rPr>
          <w:rFonts w:ascii="Arial" w:hAnsi="Arial" w:cs="Arial"/>
          <w:sz w:val="22"/>
          <w:szCs w:val="22"/>
        </w:rPr>
        <w:t xml:space="preserve">Das CXC im Osten von München </w:t>
      </w:r>
      <w:r w:rsidR="003F5FA0">
        <w:rPr>
          <w:rFonts w:ascii="Arial" w:hAnsi="Arial" w:cs="Arial"/>
          <w:sz w:val="22"/>
          <w:szCs w:val="22"/>
        </w:rPr>
        <w:t>ist Teil</w:t>
      </w:r>
      <w:r w:rsidRPr="00746A57">
        <w:rPr>
          <w:rFonts w:ascii="Arial" w:hAnsi="Arial" w:cs="Arial"/>
          <w:sz w:val="22"/>
          <w:szCs w:val="22"/>
        </w:rPr>
        <w:t xml:space="preserve"> des Panasonic Campus Munich, der Europazentrale von Panasonic Industry, und bietet flexibel nutzbare Flächen. </w:t>
      </w:r>
    </w:p>
    <w:p w14:paraId="1C64FF42" w14:textId="25403CB3" w:rsidR="005F43DE" w:rsidRDefault="005F43DE" w:rsidP="00746A57">
      <w:pPr>
        <w:jc w:val="both"/>
        <w:rPr>
          <w:rFonts w:ascii="Arial" w:hAnsi="Arial" w:cs="Arial"/>
          <w:sz w:val="22"/>
          <w:szCs w:val="22"/>
        </w:rPr>
      </w:pPr>
      <w:r w:rsidRPr="00746A57">
        <w:rPr>
          <w:rFonts w:ascii="Arial" w:hAnsi="Arial" w:cs="Arial"/>
          <w:sz w:val="22"/>
          <w:szCs w:val="22"/>
        </w:rPr>
        <w:t xml:space="preserve">Neben Entwicklerteams, Applikationsingenieuren, Industriekunden und Handelspartnern werden auch externe Gruppen die innovativen, laufend aktualisierten Technologiepräsentationen und die </w:t>
      </w:r>
      <w:proofErr w:type="spellStart"/>
      <w:r w:rsidRPr="00746A57">
        <w:rPr>
          <w:rFonts w:ascii="Arial" w:hAnsi="Arial" w:cs="Arial"/>
          <w:sz w:val="22"/>
          <w:szCs w:val="22"/>
        </w:rPr>
        <w:t>HighTech</w:t>
      </w:r>
      <w:proofErr w:type="spellEnd"/>
      <w:r w:rsidRPr="00746A57">
        <w:rPr>
          <w:rFonts w:ascii="Arial" w:hAnsi="Arial" w:cs="Arial"/>
          <w:sz w:val="22"/>
          <w:szCs w:val="22"/>
        </w:rPr>
        <w:t xml:space="preserve">-Umgebung mit modernsten Präsentationstechniken nutzen können. Zusätzlich wird Panasonic Industry Europe die umfangreichen Möglichkeiten des CXC für öffentliche Dialogveranstaltungen mit der lokalen, regionalen und internationalen Wirtschaft und Wissenschaft, Themen-Workshops, Produktpremieren und Medienveranstaltungen einsetzen. Weitere Infos sowie interaktive Eindrücke und Einblicke in das CXC finden sich hier: </w:t>
      </w:r>
    </w:p>
    <w:p w14:paraId="2C657246" w14:textId="23AB3784" w:rsidR="00FE2526" w:rsidRDefault="00FE2526" w:rsidP="00746A57">
      <w:pPr>
        <w:jc w:val="both"/>
        <w:rPr>
          <w:rFonts w:ascii="Arial" w:hAnsi="Arial" w:cs="Arial"/>
          <w:sz w:val="22"/>
          <w:szCs w:val="22"/>
        </w:rPr>
      </w:pPr>
      <w:hyperlink r:id="rId11" w:history="1">
        <w:r w:rsidRPr="002B7F15">
          <w:rPr>
            <w:rStyle w:val="Hyperlink"/>
            <w:rFonts w:ascii="Arial" w:hAnsi="Arial" w:cs="Arial"/>
            <w:sz w:val="22"/>
            <w:szCs w:val="22"/>
          </w:rPr>
          <w:t>https://industry.panasonic.eu/panasonic-campus-munich</w:t>
        </w:r>
      </w:hyperlink>
    </w:p>
    <w:p w14:paraId="58242855" w14:textId="77777777" w:rsidR="00FE2526" w:rsidRPr="00746A57" w:rsidRDefault="00FE2526" w:rsidP="00746A57">
      <w:pPr>
        <w:jc w:val="both"/>
        <w:rPr>
          <w:rFonts w:ascii="Arial" w:hAnsi="Arial" w:cs="Arial"/>
          <w:sz w:val="22"/>
          <w:szCs w:val="22"/>
        </w:rPr>
      </w:pPr>
      <w:bookmarkStart w:id="0" w:name="_GoBack"/>
      <w:bookmarkEnd w:id="0"/>
    </w:p>
    <w:p w14:paraId="68EE9B90" w14:textId="12194DA5" w:rsidR="00BD2008" w:rsidRPr="00D70E9E" w:rsidRDefault="00B41198" w:rsidP="00B41198">
      <w:pPr>
        <w:pStyle w:val="presscompany-info"/>
        <w:rPr>
          <w:lang w:val="de-DE"/>
        </w:rPr>
      </w:pPr>
      <w:r w:rsidRPr="00D70E9E">
        <w:rPr>
          <w:lang w:val="de-DE"/>
        </w:rPr>
        <w:t>__________</w:t>
      </w:r>
    </w:p>
    <w:p w14:paraId="22168EF6" w14:textId="77777777" w:rsidR="00985F5F" w:rsidRPr="00985F5F" w:rsidRDefault="00985F5F" w:rsidP="00985F5F">
      <w:pPr>
        <w:rPr>
          <w:rFonts w:ascii="Arial" w:hAnsi="Arial" w:cs="Arial"/>
          <w:b/>
          <w:bCs/>
          <w:color w:val="808080" w:themeColor="background1" w:themeShade="80"/>
          <w:sz w:val="22"/>
          <w:szCs w:val="22"/>
        </w:rPr>
      </w:pPr>
      <w:bookmarkStart w:id="1" w:name="_Hlk45284283"/>
      <w:r w:rsidRPr="00985F5F">
        <w:rPr>
          <w:rFonts w:ascii="Arial" w:hAnsi="Arial" w:cs="Arial"/>
          <w:b/>
          <w:bCs/>
          <w:color w:val="808080" w:themeColor="background1" w:themeShade="80"/>
          <w:sz w:val="22"/>
          <w:szCs w:val="22"/>
        </w:rPr>
        <w:t xml:space="preserve">Über Panasonic Industry Europe </w:t>
      </w:r>
    </w:p>
    <w:p w14:paraId="56774603" w14:textId="77777777" w:rsidR="00985F5F" w:rsidRPr="00985F5F" w:rsidRDefault="00985F5F" w:rsidP="00985F5F">
      <w:pPr>
        <w:jc w:val="both"/>
        <w:rPr>
          <w:color w:val="808080" w:themeColor="background1" w:themeShade="80"/>
        </w:rPr>
      </w:pPr>
      <w:r w:rsidRPr="00985F5F">
        <w:rPr>
          <w:rFonts w:ascii="Arial" w:hAnsi="Arial" w:cs="Arial"/>
          <w:color w:val="808080" w:themeColor="background1" w:themeShade="80"/>
          <w:sz w:val="22"/>
          <w:szCs w:val="22"/>
        </w:rPr>
        <w:t xml:space="preserve">Panasonic ist seit über 100 Jahren weltweiter Marktführer bei der Entwicklung von innovativen Technologien und Lösungen für die Elektronikbranche. Im globalen Maßstab schließt das Portfolio das wachsende B2B-Geschäft mit Lösungen für die Bereiche Heimautomatisierung, Mobilität, Industrie und Unterhaltungselektronik ein. Die Panasonic Group unterhält inzwischen 528 Tochtergesellschaften und 72 Beteiligungsunternehmen weltweit und erzielte im abgelaufenen Geschäftsjahr (Ende 31. März 2020) einen konsolidierten Netto-Umsatz von 61.9 Milliarden Euro. Als Teil der Group bietet die Panasonic Industry Europe GmbH den Kunden in Europa in einer Vielzahl von Branchen wichtige elektronische Bauteile, Geräte und Module bis hin zu Komplettlösungen und Produktionsausrüstung für Fertigungsstraßen. Mehr: </w:t>
      </w:r>
      <w:hyperlink r:id="rId12" w:history="1">
        <w:r w:rsidRPr="00985F5F">
          <w:rPr>
            <w:rStyle w:val="Hyperlink"/>
            <w:rFonts w:ascii="Arial" w:hAnsi="Arial" w:cs="Arial"/>
            <w:color w:val="808080" w:themeColor="background1" w:themeShade="80"/>
            <w:sz w:val="22"/>
            <w:szCs w:val="22"/>
          </w:rPr>
          <w:t>http://industry.panasonic.eu</w:t>
        </w:r>
      </w:hyperlink>
      <w:bookmarkEnd w:id="1"/>
    </w:p>
    <w:p w14:paraId="10ACCD8E" w14:textId="77777777" w:rsidR="00791DE2" w:rsidRPr="00B41198" w:rsidRDefault="00791DE2" w:rsidP="00B41198">
      <w:pPr>
        <w:pStyle w:val="presscompany-info"/>
      </w:pPr>
    </w:p>
    <w:sectPr w:rsidR="00791DE2" w:rsidRPr="00B41198" w:rsidSect="007D7685">
      <w:headerReference w:type="default" r:id="rId13"/>
      <w:footerReference w:type="default" r:id="rId14"/>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ECDE5" w14:textId="77777777" w:rsidR="00166ABB" w:rsidRDefault="00166ABB">
      <w:r>
        <w:separator/>
      </w:r>
    </w:p>
  </w:endnote>
  <w:endnote w:type="continuationSeparator" w:id="0">
    <w:p w14:paraId="468DD59F" w14:textId="77777777" w:rsidR="00166ABB" w:rsidRDefault="0016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3384" w14:textId="77777777" w:rsidR="00140D39" w:rsidRPr="00770217" w:rsidRDefault="00140D39" w:rsidP="00140D39">
    <w:pPr>
      <w:pStyle w:val="presspageno"/>
      <w:framePr w:wrap="around"/>
    </w:pPr>
    <w:r>
      <w:t>Page</w:t>
    </w:r>
    <w:r w:rsidRPr="00770217">
      <w:t xml:space="preserve"> </w:t>
    </w:r>
    <w:r w:rsidRPr="00770217">
      <w:fldChar w:fldCharType="begin"/>
    </w:r>
    <w:r w:rsidRPr="00770217">
      <w:instrText>PAGE   \* MERGEFORMAT</w:instrText>
    </w:r>
    <w:r w:rsidRPr="00770217">
      <w:fldChar w:fldCharType="separate"/>
    </w:r>
    <w:r w:rsidR="0086521F">
      <w:rPr>
        <w:noProof/>
      </w:rPr>
      <w:t>2</w:t>
    </w:r>
    <w:r w:rsidRPr="00770217">
      <w:fldChar w:fldCharType="end"/>
    </w:r>
    <w:r w:rsidRPr="00770217">
      <w:t xml:space="preserve"> | </w:t>
    </w:r>
    <w:fldSimple w:instr="NUMPAGES  \* Arabic  \* MERGEFORMAT">
      <w:r w:rsidR="0086521F">
        <w:rPr>
          <w:noProof/>
        </w:rPr>
        <w:t>2</w:t>
      </w:r>
    </w:fldSimple>
    <w:r>
      <w:tab/>
    </w:r>
  </w:p>
  <w:p w14:paraId="47E73096" w14:textId="77777777" w:rsidR="00140D39" w:rsidRDefault="00140D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54CE6" w14:textId="77777777" w:rsidR="00166ABB" w:rsidRDefault="00166ABB">
      <w:r>
        <w:separator/>
      </w:r>
    </w:p>
  </w:footnote>
  <w:footnote w:type="continuationSeparator" w:id="0">
    <w:p w14:paraId="5EA19E7D" w14:textId="77777777" w:rsidR="00166ABB" w:rsidRDefault="00166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D1BFC" w14:textId="77777777" w:rsidR="00867FBE" w:rsidRPr="004B0279" w:rsidRDefault="00867FBE" w:rsidP="00867FBE">
    <w:pPr>
      <w:framePr w:w="2654" w:h="5732" w:hRule="exact" w:hSpace="142" w:wrap="around" w:vAnchor="text" w:hAnchor="page" w:x="8595" w:y="2542"/>
      <w:spacing w:line="250" w:lineRule="exact"/>
      <w:rPr>
        <w:rFonts w:ascii="Arial Narrow" w:hAnsi="Arial Narrow"/>
        <w:color w:val="A3A3A3"/>
        <w:sz w:val="18"/>
        <w:lang w:val="en-IE"/>
      </w:rPr>
    </w:pPr>
    <w:r w:rsidRPr="004B0279">
      <w:rPr>
        <w:rFonts w:ascii="Arial Narrow" w:hAnsi="Arial Narrow"/>
        <w:color w:val="A3A3A3"/>
        <w:sz w:val="18"/>
        <w:lang w:val="en-IE"/>
      </w:rPr>
      <w:t xml:space="preserve">Panasonic </w:t>
    </w:r>
    <w:r>
      <w:rPr>
        <w:rFonts w:ascii="Arial Narrow" w:hAnsi="Arial Narrow"/>
        <w:color w:val="A3A3A3"/>
        <w:sz w:val="18"/>
        <w:lang w:val="en-IE"/>
      </w:rPr>
      <w:t>Industry Europe</w:t>
    </w:r>
    <w:r w:rsidRPr="004B0279">
      <w:rPr>
        <w:rFonts w:ascii="Arial Narrow" w:hAnsi="Arial Narrow"/>
        <w:color w:val="A3A3A3"/>
        <w:sz w:val="18"/>
        <w:lang w:val="en-IE"/>
      </w:rPr>
      <w:t xml:space="preserve"> GmbH</w:t>
    </w:r>
  </w:p>
  <w:p w14:paraId="5BC76079" w14:textId="77777777" w:rsidR="00867FBE" w:rsidRPr="00AF1584"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Pr>
        <w:rFonts w:ascii="Arial Narrow" w:hAnsi="Arial Narrow"/>
        <w:color w:val="A3A3A3"/>
        <w:sz w:val="18"/>
        <w:lang w:val="en-US"/>
      </w:rPr>
      <w:t>Caroline-Herschel</w:t>
    </w:r>
    <w:r w:rsidRPr="00AF1584">
      <w:rPr>
        <w:rFonts w:ascii="Arial Narrow" w:hAnsi="Arial Narrow"/>
        <w:color w:val="A3A3A3"/>
        <w:sz w:val="18"/>
        <w:lang w:val="en-US"/>
      </w:rPr>
      <w:t>-Strasse 100</w:t>
    </w:r>
  </w:p>
  <w:p w14:paraId="0ACCD834" w14:textId="77777777" w:rsidR="00867FBE" w:rsidRPr="00067F2C" w:rsidRDefault="00867FBE" w:rsidP="00867FBE">
    <w:pPr>
      <w:framePr w:w="2654" w:h="5732" w:hRule="exact" w:hSpace="142" w:wrap="around" w:vAnchor="text" w:hAnchor="page" w:x="8595" w:y="2542"/>
      <w:spacing w:line="250" w:lineRule="exact"/>
      <w:rPr>
        <w:rFonts w:ascii="Arial Narrow" w:hAnsi="Arial Narrow"/>
        <w:color w:val="A3A3A3"/>
        <w:sz w:val="18"/>
        <w:lang w:val="it-IT"/>
      </w:rPr>
    </w:pPr>
    <w:r w:rsidRPr="00067F2C">
      <w:rPr>
        <w:rFonts w:ascii="Arial Narrow" w:hAnsi="Arial Narrow"/>
        <w:color w:val="A3A3A3"/>
        <w:sz w:val="18"/>
        <w:lang w:val="it-IT"/>
      </w:rPr>
      <w:t>85521 Ottobrunn, Germany</w:t>
    </w:r>
  </w:p>
  <w:p w14:paraId="6F8EF8FC" w14:textId="77777777" w:rsidR="00867FBE" w:rsidRPr="00067F2C" w:rsidRDefault="00AF71E9" w:rsidP="00867FBE">
    <w:pPr>
      <w:framePr w:w="2654" w:h="5732" w:hRule="exact" w:hSpace="142" w:wrap="around" w:vAnchor="text" w:hAnchor="page" w:x="8595" w:y="2542"/>
      <w:rPr>
        <w:rStyle w:val="Hyperlink"/>
        <w:color w:val="A3A3A3"/>
        <w:lang w:val="it-IT"/>
      </w:rPr>
    </w:pPr>
    <w:hyperlink r:id="rId1" w:history="1">
      <w:r w:rsidR="00867FBE" w:rsidRPr="00067F2C">
        <w:rPr>
          <w:rStyle w:val="Hyperlink"/>
          <w:rFonts w:ascii="Arial Narrow" w:hAnsi="Arial Narrow"/>
          <w:color w:val="A3A3A3"/>
          <w:sz w:val="18"/>
          <w:lang w:val="it-IT"/>
        </w:rPr>
        <w:t>http://industry.panasonic.eu</w:t>
      </w:r>
    </w:hyperlink>
  </w:p>
  <w:p w14:paraId="5AF2E14B" w14:textId="77777777" w:rsidR="00867FBE" w:rsidRPr="00067F2C" w:rsidRDefault="00867FBE" w:rsidP="00867FBE">
    <w:pPr>
      <w:framePr w:w="2654" w:h="5732" w:hRule="exact" w:hSpace="142" w:wrap="around" w:vAnchor="text" w:hAnchor="page" w:x="8595" w:y="2542"/>
      <w:rPr>
        <w:rStyle w:val="Hyperlink"/>
        <w:color w:val="A3A3A3"/>
        <w:lang w:val="it-IT"/>
      </w:rPr>
    </w:pPr>
  </w:p>
  <w:p w14:paraId="32B9DCEE" w14:textId="166400B5" w:rsidR="00867FBE" w:rsidRPr="00656818" w:rsidRDefault="00867FBE" w:rsidP="00867FBE">
    <w:pPr>
      <w:framePr w:w="2654" w:h="5732" w:hRule="exact" w:hSpace="142" w:wrap="around" w:vAnchor="text" w:hAnchor="page" w:x="8595" w:y="2542"/>
      <w:spacing w:line="250" w:lineRule="exact"/>
      <w:rPr>
        <w:rFonts w:ascii="Arial Narrow" w:hAnsi="Arial Narrow"/>
        <w:color w:val="A3A3A3"/>
        <w:sz w:val="18"/>
      </w:rPr>
    </w:pPr>
    <w:r w:rsidRPr="00656818">
      <w:rPr>
        <w:rFonts w:ascii="Arial Narrow" w:hAnsi="Arial Narrow"/>
        <w:color w:val="A3A3A3"/>
        <w:sz w:val="18"/>
      </w:rPr>
      <w:t>Press</w:t>
    </w:r>
    <w:r w:rsidR="004B7D83" w:rsidRPr="00656818">
      <w:rPr>
        <w:rFonts w:ascii="Arial Narrow" w:hAnsi="Arial Narrow"/>
        <w:color w:val="A3A3A3"/>
        <w:sz w:val="18"/>
      </w:rPr>
      <w:t>eko</w:t>
    </w:r>
    <w:r w:rsidRPr="00656818">
      <w:rPr>
        <w:rFonts w:ascii="Arial Narrow" w:hAnsi="Arial Narrow"/>
        <w:color w:val="A3A3A3"/>
        <w:sz w:val="18"/>
      </w:rPr>
      <w:t>nta</w:t>
    </w:r>
    <w:r w:rsidR="004B7D83" w:rsidRPr="00656818">
      <w:rPr>
        <w:rFonts w:ascii="Arial Narrow" w:hAnsi="Arial Narrow"/>
        <w:color w:val="A3A3A3"/>
        <w:sz w:val="18"/>
      </w:rPr>
      <w:t>k</w:t>
    </w:r>
    <w:r w:rsidRPr="00656818">
      <w:rPr>
        <w:rFonts w:ascii="Arial Narrow" w:hAnsi="Arial Narrow"/>
        <w:color w:val="A3A3A3"/>
        <w:sz w:val="18"/>
      </w:rPr>
      <w:t>t:</w:t>
    </w:r>
  </w:p>
  <w:p w14:paraId="1F5D5268" w14:textId="77777777" w:rsidR="00867FBE" w:rsidRPr="00656818" w:rsidRDefault="00867FBE" w:rsidP="00867FBE">
    <w:pPr>
      <w:framePr w:w="2654" w:h="5732" w:hRule="exact" w:hSpace="142" w:wrap="around" w:vAnchor="text" w:hAnchor="page" w:x="8595" w:y="2542"/>
      <w:spacing w:line="250" w:lineRule="exact"/>
      <w:rPr>
        <w:rFonts w:ascii="Arial Narrow" w:hAnsi="Arial Narrow"/>
        <w:color w:val="A3A3A3"/>
        <w:sz w:val="18"/>
      </w:rPr>
    </w:pPr>
    <w:r w:rsidRPr="00656818">
      <w:rPr>
        <w:rFonts w:ascii="Arial Narrow" w:hAnsi="Arial Narrow"/>
        <w:color w:val="A3A3A3"/>
        <w:sz w:val="18"/>
      </w:rPr>
      <w:t>Moritz Cehak</w:t>
    </w:r>
  </w:p>
  <w:p w14:paraId="5A2F1F3F" w14:textId="77777777" w:rsidR="00867FBE" w:rsidRPr="00656818" w:rsidRDefault="00867FBE" w:rsidP="00867FBE">
    <w:pPr>
      <w:framePr w:w="2654" w:h="5732" w:hRule="exact" w:hSpace="142" w:wrap="around" w:vAnchor="text" w:hAnchor="page" w:x="8595" w:y="2542"/>
      <w:spacing w:line="250" w:lineRule="exact"/>
      <w:rPr>
        <w:rFonts w:ascii="Arial Narrow" w:hAnsi="Arial Narrow"/>
        <w:color w:val="A3A3A3"/>
        <w:sz w:val="18"/>
      </w:rPr>
    </w:pPr>
    <w:r w:rsidRPr="00656818">
      <w:rPr>
        <w:rFonts w:ascii="Arial Narrow" w:hAnsi="Arial Narrow"/>
        <w:color w:val="A3A3A3"/>
        <w:sz w:val="18"/>
      </w:rPr>
      <w:t xml:space="preserve">Email: </w:t>
    </w:r>
    <w:hyperlink r:id="rId2" w:history="1">
      <w:r w:rsidRPr="00656818">
        <w:rPr>
          <w:rStyle w:val="Hyperlink"/>
          <w:rFonts w:ascii="Arial Narrow" w:hAnsi="Arial Narrow"/>
          <w:sz w:val="18"/>
        </w:rPr>
        <w:t>moritz.cehak@eu.panasonic.com</w:t>
      </w:r>
    </w:hyperlink>
  </w:p>
  <w:p w14:paraId="5CCE87F4"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Phone: +49 89 45354 1228</w:t>
    </w:r>
  </w:p>
  <w:p w14:paraId="7A429432" w14:textId="77777777" w:rsidR="00867FBE" w:rsidRPr="00867FBE" w:rsidRDefault="00166ABB" w:rsidP="00867FBE">
    <w:pPr>
      <w:framePr w:w="2654" w:h="5732" w:hRule="exact" w:hSpace="142" w:wrap="around" w:vAnchor="text" w:hAnchor="page" w:x="8595" w:y="2542"/>
      <w:rPr>
        <w:rStyle w:val="Hyperlink"/>
        <w:color w:val="A3A3A3"/>
        <w:lang w:val="en-US"/>
      </w:rPr>
    </w:pPr>
    <w:hyperlink r:id="rId3" w:history="1">
      <w:r w:rsidR="00867FBE" w:rsidRPr="00867FBE">
        <w:rPr>
          <w:rStyle w:val="Hyperlink"/>
          <w:rFonts w:ascii="Arial Narrow" w:hAnsi="Arial Narrow"/>
          <w:color w:val="A3A3A3"/>
          <w:sz w:val="18"/>
          <w:lang w:val="en-US"/>
        </w:rPr>
        <w:t>http://industry.panasonic.eu</w:t>
      </w:r>
    </w:hyperlink>
  </w:p>
  <w:p w14:paraId="673C4C54"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p>
  <w:p w14:paraId="0F4930A0" w14:textId="5280BB75" w:rsidR="00867FBE" w:rsidRPr="00013122" w:rsidRDefault="00867FBE" w:rsidP="00867FBE">
    <w:pPr>
      <w:framePr w:w="7137" w:h="409" w:hRule="exact" w:hSpace="142" w:wrap="around" w:vAnchor="text" w:hAnchor="page" w:x="1131" w:y="1762"/>
      <w:spacing w:line="250" w:lineRule="exact"/>
      <w:rPr>
        <w:rFonts w:ascii="Arial Narrow" w:hAnsi="Arial Narrow"/>
        <w:color w:val="A3A3A3"/>
        <w:sz w:val="18"/>
        <w:lang w:val="en-US"/>
      </w:rPr>
    </w:pPr>
    <w:r>
      <w:rPr>
        <w:rFonts w:ascii="Arial Narrow" w:hAnsi="Arial Narrow"/>
        <w:color w:val="A3A3A3"/>
        <w:sz w:val="18"/>
        <w:lang w:val="en-IE"/>
      </w:rPr>
      <w:t>PRESS</w:t>
    </w:r>
    <w:r w:rsidR="00D94BE8">
      <w:rPr>
        <w:rFonts w:ascii="Arial Narrow" w:hAnsi="Arial Narrow"/>
        <w:color w:val="A3A3A3"/>
        <w:sz w:val="18"/>
        <w:lang w:val="en-IE"/>
      </w:rPr>
      <w:t>EMITTEILUNG</w:t>
    </w:r>
  </w:p>
  <w:p w14:paraId="05DB1224" w14:textId="77777777" w:rsidR="00570888" w:rsidRDefault="0067337F" w:rsidP="00867FBE">
    <w:pPr>
      <w:pStyle w:val="Kopfzeile"/>
      <w:tabs>
        <w:tab w:val="clear" w:pos="4536"/>
        <w:tab w:val="clear" w:pos="9072"/>
        <w:tab w:val="left" w:pos="5436"/>
      </w:tabs>
      <w:jc w:val="both"/>
    </w:pPr>
    <w:r>
      <w:rPr>
        <w:noProof/>
        <w:lang w:val="de-DE" w:eastAsia="de-DE"/>
      </w:rPr>
      <w:drawing>
        <wp:anchor distT="0" distB="0" distL="114300" distR="114300" simplePos="0" relativeHeight="251660800" behindDoc="1" locked="0" layoutInCell="1" allowOverlap="1" wp14:anchorId="4FE134A7" wp14:editId="0DADC7CF">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8752" behindDoc="1" locked="0" layoutInCell="1" allowOverlap="1" wp14:anchorId="5ED6FB35" wp14:editId="78700421">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728" behindDoc="1" locked="0" layoutInCell="1" allowOverlap="1" wp14:anchorId="7C5B6B0F" wp14:editId="5A270F11">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6704" behindDoc="1" locked="1" layoutInCell="1" allowOverlap="1" wp14:anchorId="2779D951" wp14:editId="0892BF9D">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F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E6DB8"/>
    <w:multiLevelType w:val="hybridMultilevel"/>
    <w:tmpl w:val="195C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C0EC5"/>
    <w:multiLevelType w:val="hybridMultilevel"/>
    <w:tmpl w:val="FF80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7230F"/>
    <w:multiLevelType w:val="hybridMultilevel"/>
    <w:tmpl w:val="3EB2C2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231635AE"/>
    <w:multiLevelType w:val="hybridMultilevel"/>
    <w:tmpl w:val="364EB8C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4F025A"/>
    <w:multiLevelType w:val="hybridMultilevel"/>
    <w:tmpl w:val="DFD6B8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EFA6E0A"/>
    <w:multiLevelType w:val="hybridMultilevel"/>
    <w:tmpl w:val="E08ACAE2"/>
    <w:lvl w:ilvl="0" w:tplc="01BE0F9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169FE"/>
    <w:multiLevelType w:val="hybridMultilevel"/>
    <w:tmpl w:val="04127218"/>
    <w:lvl w:ilvl="0" w:tplc="84AC561C">
      <w:start w:val="1"/>
      <w:numFmt w:val="bullet"/>
      <w:lvlText w:val="•"/>
      <w:lvlJc w:val="left"/>
      <w:pPr>
        <w:tabs>
          <w:tab w:val="num" w:pos="720"/>
        </w:tabs>
        <w:ind w:left="720" w:hanging="360"/>
      </w:pPr>
      <w:rPr>
        <w:rFonts w:ascii="Times New Roman" w:hAnsi="Times New Roman" w:hint="default"/>
      </w:rPr>
    </w:lvl>
    <w:lvl w:ilvl="1" w:tplc="C1880640">
      <w:start w:val="1"/>
      <w:numFmt w:val="decimal"/>
      <w:lvlText w:val="%2."/>
      <w:lvlJc w:val="left"/>
      <w:pPr>
        <w:tabs>
          <w:tab w:val="num" w:pos="1440"/>
        </w:tabs>
        <w:ind w:left="1440" w:hanging="360"/>
      </w:pPr>
      <w:rPr>
        <w:rFonts w:cs="Times New Roman"/>
      </w:rPr>
    </w:lvl>
    <w:lvl w:ilvl="2" w:tplc="108E5ADE">
      <w:start w:val="1"/>
      <w:numFmt w:val="decimal"/>
      <w:lvlText w:val="%3."/>
      <w:lvlJc w:val="left"/>
      <w:pPr>
        <w:tabs>
          <w:tab w:val="num" w:pos="2160"/>
        </w:tabs>
        <w:ind w:left="2160" w:hanging="360"/>
      </w:pPr>
      <w:rPr>
        <w:rFonts w:cs="Times New Roman"/>
      </w:rPr>
    </w:lvl>
    <w:lvl w:ilvl="3" w:tplc="89F61038">
      <w:start w:val="1"/>
      <w:numFmt w:val="decimal"/>
      <w:lvlText w:val="%4."/>
      <w:lvlJc w:val="left"/>
      <w:pPr>
        <w:tabs>
          <w:tab w:val="num" w:pos="2880"/>
        </w:tabs>
        <w:ind w:left="2880" w:hanging="360"/>
      </w:pPr>
      <w:rPr>
        <w:rFonts w:cs="Times New Roman"/>
      </w:rPr>
    </w:lvl>
    <w:lvl w:ilvl="4" w:tplc="A5D6999E">
      <w:start w:val="1"/>
      <w:numFmt w:val="decimal"/>
      <w:lvlText w:val="%5."/>
      <w:lvlJc w:val="left"/>
      <w:pPr>
        <w:tabs>
          <w:tab w:val="num" w:pos="3600"/>
        </w:tabs>
        <w:ind w:left="3600" w:hanging="360"/>
      </w:pPr>
      <w:rPr>
        <w:rFonts w:cs="Times New Roman"/>
      </w:rPr>
    </w:lvl>
    <w:lvl w:ilvl="5" w:tplc="EEFA862A">
      <w:start w:val="1"/>
      <w:numFmt w:val="decimal"/>
      <w:lvlText w:val="%6."/>
      <w:lvlJc w:val="left"/>
      <w:pPr>
        <w:tabs>
          <w:tab w:val="num" w:pos="4320"/>
        </w:tabs>
        <w:ind w:left="4320" w:hanging="360"/>
      </w:pPr>
      <w:rPr>
        <w:rFonts w:cs="Times New Roman"/>
      </w:rPr>
    </w:lvl>
    <w:lvl w:ilvl="6" w:tplc="5882C5A0">
      <w:start w:val="1"/>
      <w:numFmt w:val="decimal"/>
      <w:lvlText w:val="%7."/>
      <w:lvlJc w:val="left"/>
      <w:pPr>
        <w:tabs>
          <w:tab w:val="num" w:pos="5040"/>
        </w:tabs>
        <w:ind w:left="5040" w:hanging="360"/>
      </w:pPr>
      <w:rPr>
        <w:rFonts w:cs="Times New Roman"/>
      </w:rPr>
    </w:lvl>
    <w:lvl w:ilvl="7" w:tplc="407E706A">
      <w:start w:val="1"/>
      <w:numFmt w:val="decimal"/>
      <w:lvlText w:val="%8."/>
      <w:lvlJc w:val="left"/>
      <w:pPr>
        <w:tabs>
          <w:tab w:val="num" w:pos="5760"/>
        </w:tabs>
        <w:ind w:left="5760" w:hanging="360"/>
      </w:pPr>
      <w:rPr>
        <w:rFonts w:cs="Times New Roman"/>
      </w:rPr>
    </w:lvl>
    <w:lvl w:ilvl="8" w:tplc="09987614">
      <w:start w:val="1"/>
      <w:numFmt w:val="decimal"/>
      <w:lvlText w:val="%9."/>
      <w:lvlJc w:val="left"/>
      <w:pPr>
        <w:tabs>
          <w:tab w:val="num" w:pos="6480"/>
        </w:tabs>
        <w:ind w:left="6480" w:hanging="360"/>
      </w:pPr>
      <w:rPr>
        <w:rFonts w:cs="Times New Roman"/>
      </w:rPr>
    </w:lvl>
  </w:abstractNum>
  <w:abstractNum w:abstractNumId="17" w15:restartNumberingAfterBreak="0">
    <w:nsid w:val="3A1A436D"/>
    <w:multiLevelType w:val="hybridMultilevel"/>
    <w:tmpl w:val="F1C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729AB"/>
    <w:multiLevelType w:val="hybridMultilevel"/>
    <w:tmpl w:val="CB949BD2"/>
    <w:lvl w:ilvl="0" w:tplc="4E6A8FA6">
      <w:start w:val="1"/>
      <w:numFmt w:val="bullet"/>
      <w:lvlText w:val="•"/>
      <w:lvlJc w:val="left"/>
      <w:pPr>
        <w:tabs>
          <w:tab w:val="num" w:pos="720"/>
        </w:tabs>
        <w:ind w:left="720" w:hanging="360"/>
      </w:pPr>
      <w:rPr>
        <w:rFonts w:ascii="Times New Roman" w:hAnsi="Times New Roman" w:hint="default"/>
      </w:rPr>
    </w:lvl>
    <w:lvl w:ilvl="1" w:tplc="3EE40792">
      <w:start w:val="1"/>
      <w:numFmt w:val="decimal"/>
      <w:lvlText w:val="%2."/>
      <w:lvlJc w:val="left"/>
      <w:pPr>
        <w:tabs>
          <w:tab w:val="num" w:pos="1440"/>
        </w:tabs>
        <w:ind w:left="1440" w:hanging="360"/>
      </w:pPr>
      <w:rPr>
        <w:rFonts w:cs="Times New Roman"/>
      </w:rPr>
    </w:lvl>
    <w:lvl w:ilvl="2" w:tplc="CF5EE9A6">
      <w:start w:val="1"/>
      <w:numFmt w:val="decimal"/>
      <w:lvlText w:val="%3."/>
      <w:lvlJc w:val="left"/>
      <w:pPr>
        <w:tabs>
          <w:tab w:val="num" w:pos="2160"/>
        </w:tabs>
        <w:ind w:left="2160" w:hanging="360"/>
      </w:pPr>
      <w:rPr>
        <w:rFonts w:cs="Times New Roman"/>
      </w:rPr>
    </w:lvl>
    <w:lvl w:ilvl="3" w:tplc="0C880370">
      <w:start w:val="1"/>
      <w:numFmt w:val="decimal"/>
      <w:lvlText w:val="%4."/>
      <w:lvlJc w:val="left"/>
      <w:pPr>
        <w:tabs>
          <w:tab w:val="num" w:pos="2880"/>
        </w:tabs>
        <w:ind w:left="2880" w:hanging="360"/>
      </w:pPr>
      <w:rPr>
        <w:rFonts w:cs="Times New Roman"/>
      </w:rPr>
    </w:lvl>
    <w:lvl w:ilvl="4" w:tplc="5A60AC0E">
      <w:start w:val="1"/>
      <w:numFmt w:val="decimal"/>
      <w:lvlText w:val="%5."/>
      <w:lvlJc w:val="left"/>
      <w:pPr>
        <w:tabs>
          <w:tab w:val="num" w:pos="3600"/>
        </w:tabs>
        <w:ind w:left="3600" w:hanging="360"/>
      </w:pPr>
      <w:rPr>
        <w:rFonts w:cs="Times New Roman"/>
      </w:rPr>
    </w:lvl>
    <w:lvl w:ilvl="5" w:tplc="1B0E662A">
      <w:start w:val="1"/>
      <w:numFmt w:val="decimal"/>
      <w:lvlText w:val="%6."/>
      <w:lvlJc w:val="left"/>
      <w:pPr>
        <w:tabs>
          <w:tab w:val="num" w:pos="4320"/>
        </w:tabs>
        <w:ind w:left="4320" w:hanging="360"/>
      </w:pPr>
      <w:rPr>
        <w:rFonts w:cs="Times New Roman"/>
      </w:rPr>
    </w:lvl>
    <w:lvl w:ilvl="6" w:tplc="C0BA24E0">
      <w:start w:val="1"/>
      <w:numFmt w:val="decimal"/>
      <w:lvlText w:val="%7."/>
      <w:lvlJc w:val="left"/>
      <w:pPr>
        <w:tabs>
          <w:tab w:val="num" w:pos="5040"/>
        </w:tabs>
        <w:ind w:left="5040" w:hanging="360"/>
      </w:pPr>
      <w:rPr>
        <w:rFonts w:cs="Times New Roman"/>
      </w:rPr>
    </w:lvl>
    <w:lvl w:ilvl="7" w:tplc="031EEEF2">
      <w:start w:val="1"/>
      <w:numFmt w:val="decimal"/>
      <w:lvlText w:val="%8."/>
      <w:lvlJc w:val="left"/>
      <w:pPr>
        <w:tabs>
          <w:tab w:val="num" w:pos="5760"/>
        </w:tabs>
        <w:ind w:left="5760" w:hanging="360"/>
      </w:pPr>
      <w:rPr>
        <w:rFonts w:cs="Times New Roman"/>
      </w:rPr>
    </w:lvl>
    <w:lvl w:ilvl="8" w:tplc="466E6666">
      <w:start w:val="1"/>
      <w:numFmt w:val="decimal"/>
      <w:lvlText w:val="%9."/>
      <w:lvlJc w:val="left"/>
      <w:pPr>
        <w:tabs>
          <w:tab w:val="num" w:pos="6480"/>
        </w:tabs>
        <w:ind w:left="6480" w:hanging="360"/>
      </w:pPr>
      <w:rPr>
        <w:rFonts w:cs="Times New Roman"/>
      </w:rPr>
    </w:lvl>
  </w:abstractNum>
  <w:abstractNum w:abstractNumId="19" w15:restartNumberingAfterBreak="0">
    <w:nsid w:val="42644328"/>
    <w:multiLevelType w:val="hybridMultilevel"/>
    <w:tmpl w:val="DB143E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27B1837"/>
    <w:multiLevelType w:val="hybridMultilevel"/>
    <w:tmpl w:val="68809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36D7D91"/>
    <w:multiLevelType w:val="hybridMultilevel"/>
    <w:tmpl w:val="FC866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3CF0DAD"/>
    <w:multiLevelType w:val="hybridMultilevel"/>
    <w:tmpl w:val="CB56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F2708"/>
    <w:multiLevelType w:val="hybridMultilevel"/>
    <w:tmpl w:val="FFA03AD2"/>
    <w:lvl w:ilvl="0" w:tplc="FACC207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52583F1C"/>
    <w:multiLevelType w:val="hybridMultilevel"/>
    <w:tmpl w:val="ADDA265A"/>
    <w:lvl w:ilvl="0" w:tplc="35D80E6C">
      <w:numFmt w:val="bullet"/>
      <w:lvlText w:val="-"/>
      <w:lvlJc w:val="left"/>
      <w:pPr>
        <w:ind w:left="720" w:hanging="360"/>
      </w:pPr>
      <w:rPr>
        <w:rFonts w:ascii="Calibri" w:eastAsia="MS Mincho"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80B5A1A"/>
    <w:multiLevelType w:val="hybridMultilevel"/>
    <w:tmpl w:val="7340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A0991"/>
    <w:multiLevelType w:val="hybridMultilevel"/>
    <w:tmpl w:val="C658C8B2"/>
    <w:lvl w:ilvl="0" w:tplc="3C444D2A">
      <w:start w:val="150"/>
      <w:numFmt w:val="bullet"/>
      <w:lvlText w:val="-"/>
      <w:lvlJc w:val="left"/>
      <w:pPr>
        <w:ind w:left="1065" w:hanging="360"/>
      </w:pPr>
      <w:rPr>
        <w:rFonts w:ascii="Calibri" w:eastAsia="MS Mincho"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7" w15:restartNumberingAfterBreak="0">
    <w:nsid w:val="61862A3C"/>
    <w:multiLevelType w:val="hybridMultilevel"/>
    <w:tmpl w:val="DB98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8E5702"/>
    <w:multiLevelType w:val="hybridMultilevel"/>
    <w:tmpl w:val="434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97C09"/>
    <w:multiLevelType w:val="hybridMultilevel"/>
    <w:tmpl w:val="9AA08018"/>
    <w:lvl w:ilvl="0" w:tplc="720A5EE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E6A24"/>
    <w:multiLevelType w:val="hybridMultilevel"/>
    <w:tmpl w:val="6AA0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BA7DB2"/>
    <w:multiLevelType w:val="hybridMultilevel"/>
    <w:tmpl w:val="F6E67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A7D43"/>
    <w:multiLevelType w:val="hybridMultilevel"/>
    <w:tmpl w:val="DEE21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0E3A40"/>
    <w:multiLevelType w:val="hybridMultilevel"/>
    <w:tmpl w:val="DD384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D6E4BEC"/>
    <w:multiLevelType w:val="hybridMultilevel"/>
    <w:tmpl w:val="DD66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1"/>
  </w:num>
  <w:num w:numId="18">
    <w:abstractNumId w:val="19"/>
  </w:num>
  <w:num w:numId="19">
    <w:abstractNumId w:val="12"/>
  </w:num>
  <w:num w:numId="20">
    <w:abstractNumId w:val="11"/>
  </w:num>
  <w:num w:numId="21">
    <w:abstractNumId w:val="33"/>
  </w:num>
  <w:num w:numId="22">
    <w:abstractNumId w:val="10"/>
  </w:num>
  <w:num w:numId="23">
    <w:abstractNumId w:val="35"/>
  </w:num>
  <w:num w:numId="24">
    <w:abstractNumId w:val="31"/>
  </w:num>
  <w:num w:numId="25">
    <w:abstractNumId w:val="32"/>
  </w:num>
  <w:num w:numId="26">
    <w:abstractNumId w:val="17"/>
  </w:num>
  <w:num w:numId="27">
    <w:abstractNumId w:val="29"/>
  </w:num>
  <w:num w:numId="28">
    <w:abstractNumId w:val="25"/>
  </w:num>
  <w:num w:numId="29">
    <w:abstractNumId w:val="13"/>
  </w:num>
  <w:num w:numId="30">
    <w:abstractNumId w:val="15"/>
  </w:num>
  <w:num w:numId="31">
    <w:abstractNumId w:val="22"/>
  </w:num>
  <w:num w:numId="32">
    <w:abstractNumId w:val="20"/>
  </w:num>
  <w:num w:numId="33">
    <w:abstractNumId w:val="34"/>
  </w:num>
  <w:num w:numId="34">
    <w:abstractNumId w:val="14"/>
  </w:num>
  <w:num w:numId="35">
    <w:abstractNumId w:val="24"/>
  </w:num>
  <w:num w:numId="36">
    <w:abstractNumId w:val="2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E"/>
    <w:rsid w:val="00005375"/>
    <w:rsid w:val="00010203"/>
    <w:rsid w:val="0001140A"/>
    <w:rsid w:val="00012B30"/>
    <w:rsid w:val="00013122"/>
    <w:rsid w:val="0001504F"/>
    <w:rsid w:val="000155C6"/>
    <w:rsid w:val="00017CB5"/>
    <w:rsid w:val="00021ECE"/>
    <w:rsid w:val="00022698"/>
    <w:rsid w:val="000232BD"/>
    <w:rsid w:val="00023FCB"/>
    <w:rsid w:val="00026ADE"/>
    <w:rsid w:val="00030071"/>
    <w:rsid w:val="00031F34"/>
    <w:rsid w:val="00033C4C"/>
    <w:rsid w:val="000348E4"/>
    <w:rsid w:val="00036174"/>
    <w:rsid w:val="00037C4C"/>
    <w:rsid w:val="000439DA"/>
    <w:rsid w:val="00043AB6"/>
    <w:rsid w:val="00045268"/>
    <w:rsid w:val="00047B36"/>
    <w:rsid w:val="00050501"/>
    <w:rsid w:val="000513F5"/>
    <w:rsid w:val="00051AE3"/>
    <w:rsid w:val="00052F27"/>
    <w:rsid w:val="000638AD"/>
    <w:rsid w:val="000651F9"/>
    <w:rsid w:val="000670EA"/>
    <w:rsid w:val="00067CF4"/>
    <w:rsid w:val="00067F2C"/>
    <w:rsid w:val="000707E8"/>
    <w:rsid w:val="00071AD7"/>
    <w:rsid w:val="00074BF3"/>
    <w:rsid w:val="000752E4"/>
    <w:rsid w:val="00077CAF"/>
    <w:rsid w:val="000812CD"/>
    <w:rsid w:val="0008189C"/>
    <w:rsid w:val="0008788E"/>
    <w:rsid w:val="00087918"/>
    <w:rsid w:val="00090CF8"/>
    <w:rsid w:val="000927A5"/>
    <w:rsid w:val="00093CDE"/>
    <w:rsid w:val="0009463C"/>
    <w:rsid w:val="00094925"/>
    <w:rsid w:val="000A02BE"/>
    <w:rsid w:val="000A72BD"/>
    <w:rsid w:val="000A7359"/>
    <w:rsid w:val="000B63D1"/>
    <w:rsid w:val="000C039D"/>
    <w:rsid w:val="000C1762"/>
    <w:rsid w:val="000C4B2D"/>
    <w:rsid w:val="000C70E0"/>
    <w:rsid w:val="000D094B"/>
    <w:rsid w:val="000D5B69"/>
    <w:rsid w:val="000E346D"/>
    <w:rsid w:val="000E5A3B"/>
    <w:rsid w:val="000E6234"/>
    <w:rsid w:val="000F4FA1"/>
    <w:rsid w:val="000F6B9E"/>
    <w:rsid w:val="000F6DD8"/>
    <w:rsid w:val="00101363"/>
    <w:rsid w:val="00101AB4"/>
    <w:rsid w:val="00102061"/>
    <w:rsid w:val="0010245E"/>
    <w:rsid w:val="00105B0F"/>
    <w:rsid w:val="0011124D"/>
    <w:rsid w:val="0011245C"/>
    <w:rsid w:val="00113D91"/>
    <w:rsid w:val="00115B7D"/>
    <w:rsid w:val="00115EDF"/>
    <w:rsid w:val="001241D5"/>
    <w:rsid w:val="00125A1F"/>
    <w:rsid w:val="001260CD"/>
    <w:rsid w:val="001270E7"/>
    <w:rsid w:val="0013038B"/>
    <w:rsid w:val="0013090B"/>
    <w:rsid w:val="00134BCF"/>
    <w:rsid w:val="001359B0"/>
    <w:rsid w:val="00140D39"/>
    <w:rsid w:val="00142A12"/>
    <w:rsid w:val="001433DB"/>
    <w:rsid w:val="00145196"/>
    <w:rsid w:val="001454A4"/>
    <w:rsid w:val="0015022B"/>
    <w:rsid w:val="00152657"/>
    <w:rsid w:val="00153361"/>
    <w:rsid w:val="0015415E"/>
    <w:rsid w:val="00155E7B"/>
    <w:rsid w:val="00156794"/>
    <w:rsid w:val="00157FE1"/>
    <w:rsid w:val="00161D80"/>
    <w:rsid w:val="0016460D"/>
    <w:rsid w:val="0016467D"/>
    <w:rsid w:val="00165D44"/>
    <w:rsid w:val="00166ABB"/>
    <w:rsid w:val="00172813"/>
    <w:rsid w:val="00173A47"/>
    <w:rsid w:val="001740CF"/>
    <w:rsid w:val="0017478B"/>
    <w:rsid w:val="001748D3"/>
    <w:rsid w:val="00174BD5"/>
    <w:rsid w:val="00177A41"/>
    <w:rsid w:val="0018015E"/>
    <w:rsid w:val="001805BF"/>
    <w:rsid w:val="00180848"/>
    <w:rsid w:val="00181E80"/>
    <w:rsid w:val="00184EAB"/>
    <w:rsid w:val="00184FC6"/>
    <w:rsid w:val="001862A2"/>
    <w:rsid w:val="00190217"/>
    <w:rsid w:val="00190484"/>
    <w:rsid w:val="00191373"/>
    <w:rsid w:val="00191477"/>
    <w:rsid w:val="001916AD"/>
    <w:rsid w:val="00191CC6"/>
    <w:rsid w:val="00195306"/>
    <w:rsid w:val="001A157B"/>
    <w:rsid w:val="001A28E2"/>
    <w:rsid w:val="001A3B8A"/>
    <w:rsid w:val="001A6A1A"/>
    <w:rsid w:val="001A7496"/>
    <w:rsid w:val="001A7AE5"/>
    <w:rsid w:val="001B1175"/>
    <w:rsid w:val="001B4029"/>
    <w:rsid w:val="001B639B"/>
    <w:rsid w:val="001C0C52"/>
    <w:rsid w:val="001C49B9"/>
    <w:rsid w:val="001C4F3C"/>
    <w:rsid w:val="001C501F"/>
    <w:rsid w:val="001D130F"/>
    <w:rsid w:val="001D1F90"/>
    <w:rsid w:val="001D49E6"/>
    <w:rsid w:val="001D6D29"/>
    <w:rsid w:val="001D6EB8"/>
    <w:rsid w:val="001E0A5F"/>
    <w:rsid w:val="001E1025"/>
    <w:rsid w:val="001E1D8B"/>
    <w:rsid w:val="001E2E90"/>
    <w:rsid w:val="001E3DE6"/>
    <w:rsid w:val="001E4AF6"/>
    <w:rsid w:val="001E614A"/>
    <w:rsid w:val="001E7C76"/>
    <w:rsid w:val="001F0AA6"/>
    <w:rsid w:val="001F1ADC"/>
    <w:rsid w:val="001F2D6D"/>
    <w:rsid w:val="001F328B"/>
    <w:rsid w:val="001F3CC9"/>
    <w:rsid w:val="001F4C46"/>
    <w:rsid w:val="001F7541"/>
    <w:rsid w:val="001F7843"/>
    <w:rsid w:val="0020096B"/>
    <w:rsid w:val="00202DD4"/>
    <w:rsid w:val="002042F7"/>
    <w:rsid w:val="002056FB"/>
    <w:rsid w:val="00205867"/>
    <w:rsid w:val="00205905"/>
    <w:rsid w:val="00205E2F"/>
    <w:rsid w:val="0020792D"/>
    <w:rsid w:val="00210F1E"/>
    <w:rsid w:val="00211060"/>
    <w:rsid w:val="00214ABF"/>
    <w:rsid w:val="00215609"/>
    <w:rsid w:val="00215836"/>
    <w:rsid w:val="002165B7"/>
    <w:rsid w:val="002176D4"/>
    <w:rsid w:val="002219AB"/>
    <w:rsid w:val="00221D45"/>
    <w:rsid w:val="00226CD4"/>
    <w:rsid w:val="002318C9"/>
    <w:rsid w:val="002352C5"/>
    <w:rsid w:val="002355D2"/>
    <w:rsid w:val="00240954"/>
    <w:rsid w:val="002410F2"/>
    <w:rsid w:val="0024516C"/>
    <w:rsid w:val="002502F1"/>
    <w:rsid w:val="00250656"/>
    <w:rsid w:val="00251486"/>
    <w:rsid w:val="002550DA"/>
    <w:rsid w:val="00261804"/>
    <w:rsid w:val="00266B06"/>
    <w:rsid w:val="002674F3"/>
    <w:rsid w:val="00272519"/>
    <w:rsid w:val="0027399D"/>
    <w:rsid w:val="00283D92"/>
    <w:rsid w:val="00284E8D"/>
    <w:rsid w:val="00285738"/>
    <w:rsid w:val="00285C3C"/>
    <w:rsid w:val="00286079"/>
    <w:rsid w:val="0028652E"/>
    <w:rsid w:val="002867CB"/>
    <w:rsid w:val="00286B23"/>
    <w:rsid w:val="002903EE"/>
    <w:rsid w:val="00294238"/>
    <w:rsid w:val="00294CAC"/>
    <w:rsid w:val="00294F54"/>
    <w:rsid w:val="00295881"/>
    <w:rsid w:val="002A2C9A"/>
    <w:rsid w:val="002A372F"/>
    <w:rsid w:val="002A50F5"/>
    <w:rsid w:val="002A6B3D"/>
    <w:rsid w:val="002B5ABB"/>
    <w:rsid w:val="002B5BD4"/>
    <w:rsid w:val="002C0FF2"/>
    <w:rsid w:val="002C4FF0"/>
    <w:rsid w:val="002D1D94"/>
    <w:rsid w:val="002D62F0"/>
    <w:rsid w:val="002D7573"/>
    <w:rsid w:val="002D799D"/>
    <w:rsid w:val="002E25BC"/>
    <w:rsid w:val="002E30AE"/>
    <w:rsid w:val="002E6D74"/>
    <w:rsid w:val="002F33C1"/>
    <w:rsid w:val="002F3F1D"/>
    <w:rsid w:val="002F7CDE"/>
    <w:rsid w:val="00301C76"/>
    <w:rsid w:val="00302270"/>
    <w:rsid w:val="00303CDF"/>
    <w:rsid w:val="003049E8"/>
    <w:rsid w:val="0030620F"/>
    <w:rsid w:val="003100A8"/>
    <w:rsid w:val="00317495"/>
    <w:rsid w:val="0032033A"/>
    <w:rsid w:val="0032056D"/>
    <w:rsid w:val="0032268C"/>
    <w:rsid w:val="00323E97"/>
    <w:rsid w:val="00323F58"/>
    <w:rsid w:val="003249A7"/>
    <w:rsid w:val="00326583"/>
    <w:rsid w:val="003271F0"/>
    <w:rsid w:val="003309EA"/>
    <w:rsid w:val="00330EE5"/>
    <w:rsid w:val="00332B80"/>
    <w:rsid w:val="00332BCB"/>
    <w:rsid w:val="00334049"/>
    <w:rsid w:val="003354AC"/>
    <w:rsid w:val="00336D17"/>
    <w:rsid w:val="003378F7"/>
    <w:rsid w:val="00341994"/>
    <w:rsid w:val="00344403"/>
    <w:rsid w:val="00352AF6"/>
    <w:rsid w:val="00353BD3"/>
    <w:rsid w:val="00356167"/>
    <w:rsid w:val="003566D7"/>
    <w:rsid w:val="00360ADF"/>
    <w:rsid w:val="00364EBD"/>
    <w:rsid w:val="0036501B"/>
    <w:rsid w:val="00370963"/>
    <w:rsid w:val="00373E61"/>
    <w:rsid w:val="00377772"/>
    <w:rsid w:val="00383930"/>
    <w:rsid w:val="003849BD"/>
    <w:rsid w:val="003875A7"/>
    <w:rsid w:val="00390713"/>
    <w:rsid w:val="003929C1"/>
    <w:rsid w:val="00394471"/>
    <w:rsid w:val="003944D3"/>
    <w:rsid w:val="003950A5"/>
    <w:rsid w:val="003971A5"/>
    <w:rsid w:val="003979B1"/>
    <w:rsid w:val="003A22D8"/>
    <w:rsid w:val="003A3D54"/>
    <w:rsid w:val="003A7E5F"/>
    <w:rsid w:val="003B2E40"/>
    <w:rsid w:val="003B712A"/>
    <w:rsid w:val="003C2C73"/>
    <w:rsid w:val="003C4582"/>
    <w:rsid w:val="003C6361"/>
    <w:rsid w:val="003D1019"/>
    <w:rsid w:val="003D1C95"/>
    <w:rsid w:val="003D274D"/>
    <w:rsid w:val="003D3C09"/>
    <w:rsid w:val="003D5B0E"/>
    <w:rsid w:val="003D5B9F"/>
    <w:rsid w:val="003D63BD"/>
    <w:rsid w:val="003E233D"/>
    <w:rsid w:val="003E4DED"/>
    <w:rsid w:val="003E63B9"/>
    <w:rsid w:val="003F3D60"/>
    <w:rsid w:val="003F4D77"/>
    <w:rsid w:val="003F5FA0"/>
    <w:rsid w:val="00403273"/>
    <w:rsid w:val="00406ADA"/>
    <w:rsid w:val="00411A6B"/>
    <w:rsid w:val="004130E0"/>
    <w:rsid w:val="004131CA"/>
    <w:rsid w:val="004162B1"/>
    <w:rsid w:val="00417061"/>
    <w:rsid w:val="0042127E"/>
    <w:rsid w:val="0042148A"/>
    <w:rsid w:val="0042155A"/>
    <w:rsid w:val="004219C3"/>
    <w:rsid w:val="00422E82"/>
    <w:rsid w:val="004253FD"/>
    <w:rsid w:val="00427727"/>
    <w:rsid w:val="00427CA0"/>
    <w:rsid w:val="00431C75"/>
    <w:rsid w:val="004329DD"/>
    <w:rsid w:val="004333EA"/>
    <w:rsid w:val="00433E0F"/>
    <w:rsid w:val="00437951"/>
    <w:rsid w:val="004403C2"/>
    <w:rsid w:val="00441AA5"/>
    <w:rsid w:val="004436FB"/>
    <w:rsid w:val="00445B54"/>
    <w:rsid w:val="004461C2"/>
    <w:rsid w:val="00446DF0"/>
    <w:rsid w:val="004471CA"/>
    <w:rsid w:val="004549A6"/>
    <w:rsid w:val="00456540"/>
    <w:rsid w:val="00460AF7"/>
    <w:rsid w:val="00461F6E"/>
    <w:rsid w:val="00462070"/>
    <w:rsid w:val="00462E57"/>
    <w:rsid w:val="0046600A"/>
    <w:rsid w:val="0047611E"/>
    <w:rsid w:val="00485664"/>
    <w:rsid w:val="004935FD"/>
    <w:rsid w:val="004949AC"/>
    <w:rsid w:val="00495BD4"/>
    <w:rsid w:val="004973E8"/>
    <w:rsid w:val="00497CDC"/>
    <w:rsid w:val="004A0027"/>
    <w:rsid w:val="004A0418"/>
    <w:rsid w:val="004A139E"/>
    <w:rsid w:val="004A2672"/>
    <w:rsid w:val="004A2804"/>
    <w:rsid w:val="004A4647"/>
    <w:rsid w:val="004A4ED6"/>
    <w:rsid w:val="004A58A3"/>
    <w:rsid w:val="004A6F7F"/>
    <w:rsid w:val="004B0E21"/>
    <w:rsid w:val="004B268B"/>
    <w:rsid w:val="004B7D83"/>
    <w:rsid w:val="004C23AB"/>
    <w:rsid w:val="004C28FE"/>
    <w:rsid w:val="004C3048"/>
    <w:rsid w:val="004C7A67"/>
    <w:rsid w:val="004C7D9F"/>
    <w:rsid w:val="004D20BA"/>
    <w:rsid w:val="004D244F"/>
    <w:rsid w:val="004D52D5"/>
    <w:rsid w:val="004D5651"/>
    <w:rsid w:val="004D73C6"/>
    <w:rsid w:val="004E2145"/>
    <w:rsid w:val="004E228E"/>
    <w:rsid w:val="004E2B31"/>
    <w:rsid w:val="004E7B97"/>
    <w:rsid w:val="004F0729"/>
    <w:rsid w:val="00500F5F"/>
    <w:rsid w:val="00502E8E"/>
    <w:rsid w:val="0050347D"/>
    <w:rsid w:val="00504C87"/>
    <w:rsid w:val="00511B2D"/>
    <w:rsid w:val="00511DFD"/>
    <w:rsid w:val="00513069"/>
    <w:rsid w:val="0051606D"/>
    <w:rsid w:val="005212E2"/>
    <w:rsid w:val="00521880"/>
    <w:rsid w:val="00522644"/>
    <w:rsid w:val="00523F45"/>
    <w:rsid w:val="00524371"/>
    <w:rsid w:val="0052450C"/>
    <w:rsid w:val="005264C2"/>
    <w:rsid w:val="00526790"/>
    <w:rsid w:val="005270AA"/>
    <w:rsid w:val="00527110"/>
    <w:rsid w:val="00532BAA"/>
    <w:rsid w:val="00534613"/>
    <w:rsid w:val="005355F6"/>
    <w:rsid w:val="0053783F"/>
    <w:rsid w:val="00537B6E"/>
    <w:rsid w:val="0054065D"/>
    <w:rsid w:val="00545BC2"/>
    <w:rsid w:val="00550A8D"/>
    <w:rsid w:val="005532F6"/>
    <w:rsid w:val="00555E48"/>
    <w:rsid w:val="00560455"/>
    <w:rsid w:val="00560561"/>
    <w:rsid w:val="00561C9F"/>
    <w:rsid w:val="0056484B"/>
    <w:rsid w:val="005651CA"/>
    <w:rsid w:val="00565DFF"/>
    <w:rsid w:val="005703DA"/>
    <w:rsid w:val="00570888"/>
    <w:rsid w:val="005747BE"/>
    <w:rsid w:val="00575B58"/>
    <w:rsid w:val="00577383"/>
    <w:rsid w:val="00580A11"/>
    <w:rsid w:val="00581207"/>
    <w:rsid w:val="005817C2"/>
    <w:rsid w:val="00581D4B"/>
    <w:rsid w:val="00582551"/>
    <w:rsid w:val="00584C0C"/>
    <w:rsid w:val="00584D29"/>
    <w:rsid w:val="00595591"/>
    <w:rsid w:val="00596794"/>
    <w:rsid w:val="0059731E"/>
    <w:rsid w:val="0059732E"/>
    <w:rsid w:val="005A0CC0"/>
    <w:rsid w:val="005A21E2"/>
    <w:rsid w:val="005A32BA"/>
    <w:rsid w:val="005B1386"/>
    <w:rsid w:val="005B21E1"/>
    <w:rsid w:val="005B645E"/>
    <w:rsid w:val="005C1FDC"/>
    <w:rsid w:val="005C2ABD"/>
    <w:rsid w:val="005C4ACB"/>
    <w:rsid w:val="005C4EE9"/>
    <w:rsid w:val="005C4FB7"/>
    <w:rsid w:val="005C53D7"/>
    <w:rsid w:val="005C7D49"/>
    <w:rsid w:val="005D3475"/>
    <w:rsid w:val="005D3B01"/>
    <w:rsid w:val="005D5A13"/>
    <w:rsid w:val="005D70F9"/>
    <w:rsid w:val="005E1363"/>
    <w:rsid w:val="005E2196"/>
    <w:rsid w:val="005F28FE"/>
    <w:rsid w:val="005F43DE"/>
    <w:rsid w:val="005F6AB5"/>
    <w:rsid w:val="00600CC6"/>
    <w:rsid w:val="006016EA"/>
    <w:rsid w:val="00601778"/>
    <w:rsid w:val="00606CC3"/>
    <w:rsid w:val="00610067"/>
    <w:rsid w:val="00611BA6"/>
    <w:rsid w:val="00622253"/>
    <w:rsid w:val="00633152"/>
    <w:rsid w:val="00634D1F"/>
    <w:rsid w:val="0063506D"/>
    <w:rsid w:val="006356FD"/>
    <w:rsid w:val="00642217"/>
    <w:rsid w:val="00642B0B"/>
    <w:rsid w:val="00643077"/>
    <w:rsid w:val="00645EEF"/>
    <w:rsid w:val="00646010"/>
    <w:rsid w:val="0064742A"/>
    <w:rsid w:val="00650A7C"/>
    <w:rsid w:val="00653095"/>
    <w:rsid w:val="006554D1"/>
    <w:rsid w:val="00656818"/>
    <w:rsid w:val="0065765C"/>
    <w:rsid w:val="00665062"/>
    <w:rsid w:val="00665200"/>
    <w:rsid w:val="00670AD0"/>
    <w:rsid w:val="0067337F"/>
    <w:rsid w:val="006774AD"/>
    <w:rsid w:val="00685848"/>
    <w:rsid w:val="00685F82"/>
    <w:rsid w:val="0068600A"/>
    <w:rsid w:val="00690117"/>
    <w:rsid w:val="00690B71"/>
    <w:rsid w:val="00690BED"/>
    <w:rsid w:val="00692F0D"/>
    <w:rsid w:val="006930DE"/>
    <w:rsid w:val="00693D98"/>
    <w:rsid w:val="0069614D"/>
    <w:rsid w:val="006A22B4"/>
    <w:rsid w:val="006A5860"/>
    <w:rsid w:val="006A5E74"/>
    <w:rsid w:val="006B2022"/>
    <w:rsid w:val="006B3043"/>
    <w:rsid w:val="006B36FF"/>
    <w:rsid w:val="006B7957"/>
    <w:rsid w:val="006B7FAC"/>
    <w:rsid w:val="006C67DC"/>
    <w:rsid w:val="006C7EBA"/>
    <w:rsid w:val="006D09D6"/>
    <w:rsid w:val="006D1166"/>
    <w:rsid w:val="006D4BE4"/>
    <w:rsid w:val="006D5C4F"/>
    <w:rsid w:val="006D61AB"/>
    <w:rsid w:val="006E5A5B"/>
    <w:rsid w:val="006F014F"/>
    <w:rsid w:val="006F1DEA"/>
    <w:rsid w:val="006F31D4"/>
    <w:rsid w:val="006F3864"/>
    <w:rsid w:val="006F3D4A"/>
    <w:rsid w:val="006F3F3F"/>
    <w:rsid w:val="006F4BFC"/>
    <w:rsid w:val="006F4F1F"/>
    <w:rsid w:val="006F7DE0"/>
    <w:rsid w:val="00701B4C"/>
    <w:rsid w:val="00704062"/>
    <w:rsid w:val="00704855"/>
    <w:rsid w:val="00706830"/>
    <w:rsid w:val="00712D20"/>
    <w:rsid w:val="00716B34"/>
    <w:rsid w:val="00723823"/>
    <w:rsid w:val="007241B7"/>
    <w:rsid w:val="00725EB0"/>
    <w:rsid w:val="007315D7"/>
    <w:rsid w:val="00731D9C"/>
    <w:rsid w:val="00735BAB"/>
    <w:rsid w:val="00736641"/>
    <w:rsid w:val="00736A8E"/>
    <w:rsid w:val="007413AA"/>
    <w:rsid w:val="007426E7"/>
    <w:rsid w:val="00743BDE"/>
    <w:rsid w:val="007469A5"/>
    <w:rsid w:val="00746A57"/>
    <w:rsid w:val="00746FC5"/>
    <w:rsid w:val="00750AE5"/>
    <w:rsid w:val="00752946"/>
    <w:rsid w:val="00753433"/>
    <w:rsid w:val="00755069"/>
    <w:rsid w:val="0075579D"/>
    <w:rsid w:val="00756213"/>
    <w:rsid w:val="00756A23"/>
    <w:rsid w:val="00757501"/>
    <w:rsid w:val="00762FCC"/>
    <w:rsid w:val="00767FB6"/>
    <w:rsid w:val="00770404"/>
    <w:rsid w:val="00774B82"/>
    <w:rsid w:val="00776FF2"/>
    <w:rsid w:val="0077744B"/>
    <w:rsid w:val="00787B31"/>
    <w:rsid w:val="00791DE2"/>
    <w:rsid w:val="007A00C0"/>
    <w:rsid w:val="007A060A"/>
    <w:rsid w:val="007A3977"/>
    <w:rsid w:val="007A6729"/>
    <w:rsid w:val="007A7380"/>
    <w:rsid w:val="007B1D52"/>
    <w:rsid w:val="007B537A"/>
    <w:rsid w:val="007C275F"/>
    <w:rsid w:val="007C2ECD"/>
    <w:rsid w:val="007C4F7F"/>
    <w:rsid w:val="007C7FFB"/>
    <w:rsid w:val="007D1081"/>
    <w:rsid w:val="007D1372"/>
    <w:rsid w:val="007D1977"/>
    <w:rsid w:val="007D27E1"/>
    <w:rsid w:val="007D53FB"/>
    <w:rsid w:val="007D5C0B"/>
    <w:rsid w:val="007D6046"/>
    <w:rsid w:val="007D6E9A"/>
    <w:rsid w:val="007D7685"/>
    <w:rsid w:val="007E0DB8"/>
    <w:rsid w:val="007E221C"/>
    <w:rsid w:val="007E4750"/>
    <w:rsid w:val="007E664F"/>
    <w:rsid w:val="007E6706"/>
    <w:rsid w:val="007F134B"/>
    <w:rsid w:val="007F2579"/>
    <w:rsid w:val="00800976"/>
    <w:rsid w:val="008015B5"/>
    <w:rsid w:val="00801DD7"/>
    <w:rsid w:val="00803811"/>
    <w:rsid w:val="0080490B"/>
    <w:rsid w:val="00805C3B"/>
    <w:rsid w:val="00806186"/>
    <w:rsid w:val="00807B90"/>
    <w:rsid w:val="0081033F"/>
    <w:rsid w:val="008128CB"/>
    <w:rsid w:val="0081507F"/>
    <w:rsid w:val="008160EC"/>
    <w:rsid w:val="00816E8D"/>
    <w:rsid w:val="00825114"/>
    <w:rsid w:val="0082594D"/>
    <w:rsid w:val="00831F71"/>
    <w:rsid w:val="00832E96"/>
    <w:rsid w:val="008330EA"/>
    <w:rsid w:val="0083360C"/>
    <w:rsid w:val="00834765"/>
    <w:rsid w:val="00840F8F"/>
    <w:rsid w:val="00841933"/>
    <w:rsid w:val="0084560C"/>
    <w:rsid w:val="00847CE1"/>
    <w:rsid w:val="00850CE4"/>
    <w:rsid w:val="00853837"/>
    <w:rsid w:val="008561DE"/>
    <w:rsid w:val="008619C7"/>
    <w:rsid w:val="008638A9"/>
    <w:rsid w:val="0086521F"/>
    <w:rsid w:val="008669D8"/>
    <w:rsid w:val="00867FBE"/>
    <w:rsid w:val="00870450"/>
    <w:rsid w:val="008720DE"/>
    <w:rsid w:val="008734C9"/>
    <w:rsid w:val="00877E72"/>
    <w:rsid w:val="0088181C"/>
    <w:rsid w:val="0088459D"/>
    <w:rsid w:val="00885FF9"/>
    <w:rsid w:val="008873C0"/>
    <w:rsid w:val="008925CF"/>
    <w:rsid w:val="008A38E4"/>
    <w:rsid w:val="008A692E"/>
    <w:rsid w:val="008B39BB"/>
    <w:rsid w:val="008B6D22"/>
    <w:rsid w:val="008C01F0"/>
    <w:rsid w:val="008C3E36"/>
    <w:rsid w:val="008C64B5"/>
    <w:rsid w:val="008C7A22"/>
    <w:rsid w:val="008D1691"/>
    <w:rsid w:val="008E0E75"/>
    <w:rsid w:val="008E4FA5"/>
    <w:rsid w:val="008E513A"/>
    <w:rsid w:val="008F4CE5"/>
    <w:rsid w:val="008F5DFE"/>
    <w:rsid w:val="008F6494"/>
    <w:rsid w:val="008F7473"/>
    <w:rsid w:val="009001EC"/>
    <w:rsid w:val="00900375"/>
    <w:rsid w:val="009010DC"/>
    <w:rsid w:val="0090114C"/>
    <w:rsid w:val="00901344"/>
    <w:rsid w:val="009050AE"/>
    <w:rsid w:val="009122F1"/>
    <w:rsid w:val="00912D8F"/>
    <w:rsid w:val="00921830"/>
    <w:rsid w:val="00922550"/>
    <w:rsid w:val="00922646"/>
    <w:rsid w:val="00923FB9"/>
    <w:rsid w:val="0092451F"/>
    <w:rsid w:val="00926B4B"/>
    <w:rsid w:val="00927235"/>
    <w:rsid w:val="00932F99"/>
    <w:rsid w:val="009334B7"/>
    <w:rsid w:val="0093389C"/>
    <w:rsid w:val="00936569"/>
    <w:rsid w:val="00944FA9"/>
    <w:rsid w:val="00947160"/>
    <w:rsid w:val="00950264"/>
    <w:rsid w:val="009504CF"/>
    <w:rsid w:val="00950813"/>
    <w:rsid w:val="0095510F"/>
    <w:rsid w:val="009571AD"/>
    <w:rsid w:val="0096168F"/>
    <w:rsid w:val="00963F4B"/>
    <w:rsid w:val="00965116"/>
    <w:rsid w:val="009660C6"/>
    <w:rsid w:val="00966797"/>
    <w:rsid w:val="00967989"/>
    <w:rsid w:val="009722BF"/>
    <w:rsid w:val="009725A6"/>
    <w:rsid w:val="00973AB9"/>
    <w:rsid w:val="00975706"/>
    <w:rsid w:val="00984D08"/>
    <w:rsid w:val="00985F5F"/>
    <w:rsid w:val="00986B93"/>
    <w:rsid w:val="00990080"/>
    <w:rsid w:val="009945AF"/>
    <w:rsid w:val="009A3A6D"/>
    <w:rsid w:val="009A429C"/>
    <w:rsid w:val="009A5D9B"/>
    <w:rsid w:val="009A6348"/>
    <w:rsid w:val="009A63C6"/>
    <w:rsid w:val="009B0840"/>
    <w:rsid w:val="009B0F80"/>
    <w:rsid w:val="009B2E6F"/>
    <w:rsid w:val="009B33D4"/>
    <w:rsid w:val="009B4200"/>
    <w:rsid w:val="009B61DA"/>
    <w:rsid w:val="009C042E"/>
    <w:rsid w:val="009C683E"/>
    <w:rsid w:val="009E668A"/>
    <w:rsid w:val="009E7688"/>
    <w:rsid w:val="009E785C"/>
    <w:rsid w:val="009F3B9E"/>
    <w:rsid w:val="009F4130"/>
    <w:rsid w:val="009F4C19"/>
    <w:rsid w:val="009F60AE"/>
    <w:rsid w:val="009F6770"/>
    <w:rsid w:val="00A02309"/>
    <w:rsid w:val="00A02B11"/>
    <w:rsid w:val="00A04023"/>
    <w:rsid w:val="00A0418B"/>
    <w:rsid w:val="00A04E44"/>
    <w:rsid w:val="00A075BE"/>
    <w:rsid w:val="00A1121A"/>
    <w:rsid w:val="00A12D67"/>
    <w:rsid w:val="00A16FBB"/>
    <w:rsid w:val="00A2003E"/>
    <w:rsid w:val="00A2074E"/>
    <w:rsid w:val="00A22ACF"/>
    <w:rsid w:val="00A22FBA"/>
    <w:rsid w:val="00A23A24"/>
    <w:rsid w:val="00A26D6E"/>
    <w:rsid w:val="00A31C49"/>
    <w:rsid w:val="00A32E7C"/>
    <w:rsid w:val="00A3580D"/>
    <w:rsid w:val="00A37B2B"/>
    <w:rsid w:val="00A37CE4"/>
    <w:rsid w:val="00A37CF5"/>
    <w:rsid w:val="00A40AD9"/>
    <w:rsid w:val="00A42A72"/>
    <w:rsid w:val="00A471B5"/>
    <w:rsid w:val="00A5164C"/>
    <w:rsid w:val="00A51D4F"/>
    <w:rsid w:val="00A554B0"/>
    <w:rsid w:val="00A629B2"/>
    <w:rsid w:val="00A719E0"/>
    <w:rsid w:val="00A7200E"/>
    <w:rsid w:val="00A7221A"/>
    <w:rsid w:val="00A7712A"/>
    <w:rsid w:val="00A80415"/>
    <w:rsid w:val="00A8249D"/>
    <w:rsid w:val="00A83308"/>
    <w:rsid w:val="00A84D16"/>
    <w:rsid w:val="00A857A8"/>
    <w:rsid w:val="00A86A1D"/>
    <w:rsid w:val="00A87362"/>
    <w:rsid w:val="00A971A4"/>
    <w:rsid w:val="00A97875"/>
    <w:rsid w:val="00AA3D6B"/>
    <w:rsid w:val="00AA7205"/>
    <w:rsid w:val="00AB68C7"/>
    <w:rsid w:val="00AC07D4"/>
    <w:rsid w:val="00AC4C21"/>
    <w:rsid w:val="00AC4E77"/>
    <w:rsid w:val="00AC5A42"/>
    <w:rsid w:val="00AC62C1"/>
    <w:rsid w:val="00AD1899"/>
    <w:rsid w:val="00AD2E6C"/>
    <w:rsid w:val="00AD2EB1"/>
    <w:rsid w:val="00AD3356"/>
    <w:rsid w:val="00AD3ABD"/>
    <w:rsid w:val="00AD3DDE"/>
    <w:rsid w:val="00AD632C"/>
    <w:rsid w:val="00AD746D"/>
    <w:rsid w:val="00AE3105"/>
    <w:rsid w:val="00AE3FD1"/>
    <w:rsid w:val="00AE472A"/>
    <w:rsid w:val="00AE5FFD"/>
    <w:rsid w:val="00AF586B"/>
    <w:rsid w:val="00AF71E9"/>
    <w:rsid w:val="00B012E0"/>
    <w:rsid w:val="00B0378E"/>
    <w:rsid w:val="00B071D3"/>
    <w:rsid w:val="00B112A9"/>
    <w:rsid w:val="00B128F3"/>
    <w:rsid w:val="00B14F7F"/>
    <w:rsid w:val="00B154D9"/>
    <w:rsid w:val="00B157EA"/>
    <w:rsid w:val="00B15887"/>
    <w:rsid w:val="00B159FF"/>
    <w:rsid w:val="00B20472"/>
    <w:rsid w:val="00B211EC"/>
    <w:rsid w:val="00B21E9D"/>
    <w:rsid w:val="00B2465E"/>
    <w:rsid w:val="00B25216"/>
    <w:rsid w:val="00B26831"/>
    <w:rsid w:val="00B27452"/>
    <w:rsid w:val="00B30013"/>
    <w:rsid w:val="00B35115"/>
    <w:rsid w:val="00B35202"/>
    <w:rsid w:val="00B41198"/>
    <w:rsid w:val="00B44ADB"/>
    <w:rsid w:val="00B46674"/>
    <w:rsid w:val="00B518A3"/>
    <w:rsid w:val="00B525F5"/>
    <w:rsid w:val="00B531B7"/>
    <w:rsid w:val="00B551C2"/>
    <w:rsid w:val="00B555E6"/>
    <w:rsid w:val="00B6171D"/>
    <w:rsid w:val="00B64461"/>
    <w:rsid w:val="00B64622"/>
    <w:rsid w:val="00B65194"/>
    <w:rsid w:val="00B71367"/>
    <w:rsid w:val="00B71873"/>
    <w:rsid w:val="00B72883"/>
    <w:rsid w:val="00B74255"/>
    <w:rsid w:val="00B742DE"/>
    <w:rsid w:val="00B7434A"/>
    <w:rsid w:val="00B753B4"/>
    <w:rsid w:val="00B77A68"/>
    <w:rsid w:val="00B77BA2"/>
    <w:rsid w:val="00B80282"/>
    <w:rsid w:val="00B802F8"/>
    <w:rsid w:val="00B81343"/>
    <w:rsid w:val="00B86ECF"/>
    <w:rsid w:val="00B908F3"/>
    <w:rsid w:val="00B932B3"/>
    <w:rsid w:val="00B9417D"/>
    <w:rsid w:val="00B94EB2"/>
    <w:rsid w:val="00B9681A"/>
    <w:rsid w:val="00B96B99"/>
    <w:rsid w:val="00B978E7"/>
    <w:rsid w:val="00BA011E"/>
    <w:rsid w:val="00BA03B2"/>
    <w:rsid w:val="00BA1AE2"/>
    <w:rsid w:val="00BA3C8B"/>
    <w:rsid w:val="00BA4AEB"/>
    <w:rsid w:val="00BA79B2"/>
    <w:rsid w:val="00BB0A0B"/>
    <w:rsid w:val="00BB1EE1"/>
    <w:rsid w:val="00BC3217"/>
    <w:rsid w:val="00BD2008"/>
    <w:rsid w:val="00BD4567"/>
    <w:rsid w:val="00BD56EC"/>
    <w:rsid w:val="00BE01FE"/>
    <w:rsid w:val="00BE426C"/>
    <w:rsid w:val="00BE442A"/>
    <w:rsid w:val="00BE5185"/>
    <w:rsid w:val="00BE69EF"/>
    <w:rsid w:val="00BE7E15"/>
    <w:rsid w:val="00BF03C1"/>
    <w:rsid w:val="00BF243B"/>
    <w:rsid w:val="00BF2E67"/>
    <w:rsid w:val="00BF3923"/>
    <w:rsid w:val="00BF4835"/>
    <w:rsid w:val="00BF5ACA"/>
    <w:rsid w:val="00BF6307"/>
    <w:rsid w:val="00C02D84"/>
    <w:rsid w:val="00C0367C"/>
    <w:rsid w:val="00C064A1"/>
    <w:rsid w:val="00C07E72"/>
    <w:rsid w:val="00C1266F"/>
    <w:rsid w:val="00C169C0"/>
    <w:rsid w:val="00C17090"/>
    <w:rsid w:val="00C2646B"/>
    <w:rsid w:val="00C2766B"/>
    <w:rsid w:val="00C27DF8"/>
    <w:rsid w:val="00C315E9"/>
    <w:rsid w:val="00C33678"/>
    <w:rsid w:val="00C426E1"/>
    <w:rsid w:val="00C435CA"/>
    <w:rsid w:val="00C45510"/>
    <w:rsid w:val="00C514FF"/>
    <w:rsid w:val="00C5387B"/>
    <w:rsid w:val="00C577FB"/>
    <w:rsid w:val="00C6346C"/>
    <w:rsid w:val="00C63A1C"/>
    <w:rsid w:val="00C6571D"/>
    <w:rsid w:val="00C70FD4"/>
    <w:rsid w:val="00C738C2"/>
    <w:rsid w:val="00C77644"/>
    <w:rsid w:val="00C77AA7"/>
    <w:rsid w:val="00C80C94"/>
    <w:rsid w:val="00C80E71"/>
    <w:rsid w:val="00C82C23"/>
    <w:rsid w:val="00C84C70"/>
    <w:rsid w:val="00C86517"/>
    <w:rsid w:val="00C87069"/>
    <w:rsid w:val="00C90C0B"/>
    <w:rsid w:val="00C90F50"/>
    <w:rsid w:val="00C91F82"/>
    <w:rsid w:val="00C93ECD"/>
    <w:rsid w:val="00C979F3"/>
    <w:rsid w:val="00CA083D"/>
    <w:rsid w:val="00CA0875"/>
    <w:rsid w:val="00CA0B34"/>
    <w:rsid w:val="00CA24E8"/>
    <w:rsid w:val="00CA2B03"/>
    <w:rsid w:val="00CA43FA"/>
    <w:rsid w:val="00CA4BA2"/>
    <w:rsid w:val="00CB6370"/>
    <w:rsid w:val="00CC3F48"/>
    <w:rsid w:val="00CC4D60"/>
    <w:rsid w:val="00CC6D37"/>
    <w:rsid w:val="00CD1846"/>
    <w:rsid w:val="00CD1CC7"/>
    <w:rsid w:val="00CD4230"/>
    <w:rsid w:val="00CD6919"/>
    <w:rsid w:val="00CD7FA3"/>
    <w:rsid w:val="00CE02AD"/>
    <w:rsid w:val="00CE22FB"/>
    <w:rsid w:val="00CE2D76"/>
    <w:rsid w:val="00CE4D50"/>
    <w:rsid w:val="00CF0350"/>
    <w:rsid w:val="00CF204B"/>
    <w:rsid w:val="00CF76A9"/>
    <w:rsid w:val="00D00C11"/>
    <w:rsid w:val="00D042C6"/>
    <w:rsid w:val="00D05192"/>
    <w:rsid w:val="00D05D4D"/>
    <w:rsid w:val="00D0741D"/>
    <w:rsid w:val="00D11CD0"/>
    <w:rsid w:val="00D12863"/>
    <w:rsid w:val="00D13EC7"/>
    <w:rsid w:val="00D151CE"/>
    <w:rsid w:val="00D17D2A"/>
    <w:rsid w:val="00D204EC"/>
    <w:rsid w:val="00D20A1C"/>
    <w:rsid w:val="00D226A7"/>
    <w:rsid w:val="00D23ADF"/>
    <w:rsid w:val="00D2518F"/>
    <w:rsid w:val="00D31CCB"/>
    <w:rsid w:val="00D33C4A"/>
    <w:rsid w:val="00D377EF"/>
    <w:rsid w:val="00D401E6"/>
    <w:rsid w:val="00D42751"/>
    <w:rsid w:val="00D4453E"/>
    <w:rsid w:val="00D46B21"/>
    <w:rsid w:val="00D50F7F"/>
    <w:rsid w:val="00D532C2"/>
    <w:rsid w:val="00D556E6"/>
    <w:rsid w:val="00D55735"/>
    <w:rsid w:val="00D56DE5"/>
    <w:rsid w:val="00D60D52"/>
    <w:rsid w:val="00D645B7"/>
    <w:rsid w:val="00D65D8B"/>
    <w:rsid w:val="00D66B5F"/>
    <w:rsid w:val="00D674D3"/>
    <w:rsid w:val="00D67835"/>
    <w:rsid w:val="00D7011E"/>
    <w:rsid w:val="00D70E9E"/>
    <w:rsid w:val="00D73A85"/>
    <w:rsid w:val="00D77017"/>
    <w:rsid w:val="00D77B6A"/>
    <w:rsid w:val="00D82558"/>
    <w:rsid w:val="00D85530"/>
    <w:rsid w:val="00D873BD"/>
    <w:rsid w:val="00D94B6C"/>
    <w:rsid w:val="00D94BE8"/>
    <w:rsid w:val="00DA0B66"/>
    <w:rsid w:val="00DB02F8"/>
    <w:rsid w:val="00DB098E"/>
    <w:rsid w:val="00DC1414"/>
    <w:rsid w:val="00DC64D5"/>
    <w:rsid w:val="00DC67DF"/>
    <w:rsid w:val="00DD5712"/>
    <w:rsid w:val="00DD58FD"/>
    <w:rsid w:val="00DE27EC"/>
    <w:rsid w:val="00DE5D0B"/>
    <w:rsid w:val="00DE6D3D"/>
    <w:rsid w:val="00DE7CDA"/>
    <w:rsid w:val="00DF09DA"/>
    <w:rsid w:val="00DF1E02"/>
    <w:rsid w:val="00DF2724"/>
    <w:rsid w:val="00DF51B9"/>
    <w:rsid w:val="00E03954"/>
    <w:rsid w:val="00E04802"/>
    <w:rsid w:val="00E06111"/>
    <w:rsid w:val="00E129A9"/>
    <w:rsid w:val="00E137CF"/>
    <w:rsid w:val="00E14899"/>
    <w:rsid w:val="00E17C19"/>
    <w:rsid w:val="00E20E88"/>
    <w:rsid w:val="00E21D4A"/>
    <w:rsid w:val="00E27B1B"/>
    <w:rsid w:val="00E31187"/>
    <w:rsid w:val="00E31FCC"/>
    <w:rsid w:val="00E344F4"/>
    <w:rsid w:val="00E36041"/>
    <w:rsid w:val="00E4349E"/>
    <w:rsid w:val="00E43FB6"/>
    <w:rsid w:val="00E4463F"/>
    <w:rsid w:val="00E44DA9"/>
    <w:rsid w:val="00E47639"/>
    <w:rsid w:val="00E559C0"/>
    <w:rsid w:val="00E5647D"/>
    <w:rsid w:val="00E576EE"/>
    <w:rsid w:val="00E57889"/>
    <w:rsid w:val="00E6116E"/>
    <w:rsid w:val="00E6242B"/>
    <w:rsid w:val="00E72616"/>
    <w:rsid w:val="00E75EE1"/>
    <w:rsid w:val="00E77894"/>
    <w:rsid w:val="00E8132B"/>
    <w:rsid w:val="00E834C4"/>
    <w:rsid w:val="00E85D4F"/>
    <w:rsid w:val="00E8676E"/>
    <w:rsid w:val="00E86CFF"/>
    <w:rsid w:val="00E9355A"/>
    <w:rsid w:val="00E935B3"/>
    <w:rsid w:val="00EA3F1B"/>
    <w:rsid w:val="00EA5693"/>
    <w:rsid w:val="00EA6230"/>
    <w:rsid w:val="00EA7282"/>
    <w:rsid w:val="00EB0388"/>
    <w:rsid w:val="00EB2F21"/>
    <w:rsid w:val="00EB35CB"/>
    <w:rsid w:val="00EB5DE0"/>
    <w:rsid w:val="00EB7E1A"/>
    <w:rsid w:val="00EC3964"/>
    <w:rsid w:val="00EC7077"/>
    <w:rsid w:val="00ED0DAD"/>
    <w:rsid w:val="00ED4491"/>
    <w:rsid w:val="00EE0566"/>
    <w:rsid w:val="00EE277E"/>
    <w:rsid w:val="00EE2B96"/>
    <w:rsid w:val="00EE4B17"/>
    <w:rsid w:val="00EE71A9"/>
    <w:rsid w:val="00EF02AC"/>
    <w:rsid w:val="00EF1712"/>
    <w:rsid w:val="00EF39B1"/>
    <w:rsid w:val="00EF58EE"/>
    <w:rsid w:val="00EF747F"/>
    <w:rsid w:val="00F03310"/>
    <w:rsid w:val="00F10362"/>
    <w:rsid w:val="00F11276"/>
    <w:rsid w:val="00F11FD6"/>
    <w:rsid w:val="00F1347D"/>
    <w:rsid w:val="00F166A7"/>
    <w:rsid w:val="00F1700B"/>
    <w:rsid w:val="00F2487B"/>
    <w:rsid w:val="00F32040"/>
    <w:rsid w:val="00F32842"/>
    <w:rsid w:val="00F3495A"/>
    <w:rsid w:val="00F375BB"/>
    <w:rsid w:val="00F40941"/>
    <w:rsid w:val="00F41B03"/>
    <w:rsid w:val="00F41D00"/>
    <w:rsid w:val="00F44202"/>
    <w:rsid w:val="00F50E26"/>
    <w:rsid w:val="00F50E30"/>
    <w:rsid w:val="00F51092"/>
    <w:rsid w:val="00F61B6A"/>
    <w:rsid w:val="00F635E9"/>
    <w:rsid w:val="00F63600"/>
    <w:rsid w:val="00F636C4"/>
    <w:rsid w:val="00F6386E"/>
    <w:rsid w:val="00F65D90"/>
    <w:rsid w:val="00F66862"/>
    <w:rsid w:val="00F6693E"/>
    <w:rsid w:val="00F67A1B"/>
    <w:rsid w:val="00F71489"/>
    <w:rsid w:val="00F7197D"/>
    <w:rsid w:val="00F73448"/>
    <w:rsid w:val="00F76626"/>
    <w:rsid w:val="00F82AAE"/>
    <w:rsid w:val="00F8426D"/>
    <w:rsid w:val="00F978E1"/>
    <w:rsid w:val="00FA0C22"/>
    <w:rsid w:val="00FA34E7"/>
    <w:rsid w:val="00FA6F7D"/>
    <w:rsid w:val="00FB0F31"/>
    <w:rsid w:val="00FB2EA4"/>
    <w:rsid w:val="00FB309C"/>
    <w:rsid w:val="00FB33F6"/>
    <w:rsid w:val="00FC1336"/>
    <w:rsid w:val="00FC7E9A"/>
    <w:rsid w:val="00FD0A5E"/>
    <w:rsid w:val="00FD0D3E"/>
    <w:rsid w:val="00FD1F3D"/>
    <w:rsid w:val="00FD2C7A"/>
    <w:rsid w:val="00FD4324"/>
    <w:rsid w:val="00FD5661"/>
    <w:rsid w:val="00FD5BC5"/>
    <w:rsid w:val="00FD61AC"/>
    <w:rsid w:val="00FD7E72"/>
    <w:rsid w:val="00FE0495"/>
    <w:rsid w:val="00FE147D"/>
    <w:rsid w:val="00FE2526"/>
    <w:rsid w:val="00FF2DC2"/>
    <w:rsid w:val="00FF521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96D97D"/>
  <w15:chartTrackingRefBased/>
  <w15:docId w15:val="{0912A3F9-7699-437A-AC6F-C090CE3F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lang w:val="x-none"/>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en-US" w:eastAsia="ja-JP"/>
    </w:rPr>
  </w:style>
  <w:style w:type="paragraph" w:styleId="Kopfzeile">
    <w:name w:val="header"/>
    <w:basedOn w:val="Standard"/>
    <w:link w:val="KopfzeileZchn"/>
    <w:uiPriority w:val="99"/>
    <w:rsid w:val="00DD5712"/>
    <w:pPr>
      <w:tabs>
        <w:tab w:val="center" w:pos="4536"/>
        <w:tab w:val="right" w:pos="9072"/>
      </w:tabs>
    </w:pPr>
    <w:rPr>
      <w:rFonts w:eastAsia="Times New Roman"/>
      <w:lang w:val="en-GB"/>
    </w:rPr>
  </w:style>
  <w:style w:type="character" w:customStyle="1" w:styleId="KopfzeileZchn">
    <w:name w:val="Kopfzeile Zchn"/>
    <w:link w:val="Kopfzeile"/>
    <w:uiPriority w:val="99"/>
    <w:locked/>
    <w:rsid w:val="00DD5712"/>
    <w:rPr>
      <w:rFonts w:eastAsia="Times New Roman" w:cs="Times New Roman"/>
      <w:sz w:val="24"/>
      <w:lang w:val="en-GB" w:eastAsia="en-US"/>
    </w:rPr>
  </w:style>
  <w:style w:type="paragraph" w:styleId="Fuzeile">
    <w:name w:val="footer"/>
    <w:basedOn w:val="Standard"/>
    <w:link w:val="FuzeileZchn"/>
    <w:uiPriority w:val="99"/>
    <w:rsid w:val="00DD5712"/>
    <w:pPr>
      <w:tabs>
        <w:tab w:val="center" w:pos="4536"/>
        <w:tab w:val="right" w:pos="9072"/>
      </w:tabs>
    </w:pPr>
    <w:rPr>
      <w:rFonts w:eastAsia="Times New Roman"/>
      <w:lang w:val="en-GB"/>
    </w:rPr>
  </w:style>
  <w:style w:type="character" w:customStyle="1" w:styleId="FuzeileZchn">
    <w:name w:val="Fußzeile Zchn"/>
    <w:link w:val="Fuzeile"/>
    <w:uiPriority w:val="99"/>
    <w:semiHidden/>
    <w:locked/>
    <w:rsid w:val="00DD5712"/>
    <w:rPr>
      <w:rFonts w:eastAsia="Times New Roman" w:cs="Times New Roman"/>
      <w:sz w:val="24"/>
      <w:lang w:val="en-GB" w:eastAsia="en-US"/>
    </w:rPr>
  </w:style>
  <w:style w:type="character" w:styleId="Hyperlink">
    <w:name w:val="Hyperlink"/>
    <w:uiPriority w:val="99"/>
    <w:rsid w:val="00DD5712"/>
    <w:rPr>
      <w:rFonts w:cs="Times New Roman"/>
      <w:color w:val="0000FF"/>
      <w:u w:val="single"/>
    </w:rPr>
  </w:style>
  <w:style w:type="character" w:customStyle="1" w:styleId="BesuchterHyperlink">
    <w:name w:val="BesuchterHyperlink"/>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val="en-GB" w:eastAsia="x-none"/>
    </w:rPr>
  </w:style>
  <w:style w:type="character" w:customStyle="1" w:styleId="KommentartextZchn">
    <w:name w:val="Kommentartext Zchn"/>
    <w:link w:val="Kommentartext"/>
    <w:uiPriority w:val="99"/>
    <w:semiHidden/>
    <w:locked/>
    <w:rsid w:val="00600CC6"/>
    <w:rPr>
      <w:rFonts w:cs="Times New Roman"/>
      <w:sz w:val="20"/>
      <w:lang w:val="en-GB"/>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en-GB"/>
    </w:rPr>
  </w:style>
  <w:style w:type="paragraph" w:styleId="Sprechblasentext">
    <w:name w:val="Balloon Text"/>
    <w:basedOn w:val="Standard"/>
    <w:link w:val="SprechblasentextZchn"/>
    <w:uiPriority w:val="99"/>
    <w:semiHidden/>
    <w:rsid w:val="00DD5712"/>
    <w:rPr>
      <w:rFonts w:ascii="Tahoma" w:hAnsi="Tahoma"/>
      <w:sz w:val="16"/>
      <w:lang w:val="en-GB"/>
    </w:rPr>
  </w:style>
  <w:style w:type="character" w:customStyle="1" w:styleId="SprechblasentextZchn">
    <w:name w:val="Sprechblasentext Zchn"/>
    <w:link w:val="Sprechblasentext"/>
    <w:uiPriority w:val="99"/>
    <w:semiHidden/>
    <w:locked/>
    <w:rsid w:val="00DD5712"/>
    <w:rPr>
      <w:rFonts w:ascii="Tahoma" w:hAnsi="Tahoma" w:cs="Times New Roman"/>
      <w:sz w:val="16"/>
      <w:lang w:val="en-GB"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lang w:val="en-US"/>
    </w:rPr>
  </w:style>
  <w:style w:type="paragraph" w:styleId="Funotentext">
    <w:name w:val="footnote text"/>
    <w:basedOn w:val="Standard"/>
    <w:link w:val="FunotentextZchn"/>
    <w:uiPriority w:val="99"/>
    <w:rsid w:val="00DD5712"/>
    <w:rPr>
      <w:rFonts w:ascii="Cambria" w:hAnsi="Cambria"/>
      <w:lang w:val="en-US"/>
    </w:rPr>
  </w:style>
  <w:style w:type="character" w:customStyle="1" w:styleId="FunotentextZchn">
    <w:name w:val="Fußnotentext Zchn"/>
    <w:link w:val="Funotentext"/>
    <w:uiPriority w:val="99"/>
    <w:locked/>
    <w:rsid w:val="00DD5712"/>
    <w:rPr>
      <w:rFonts w:ascii="Cambria" w:hAnsi="Cambria" w:cs="Times New Roman"/>
      <w:sz w:val="24"/>
      <w:lang w:val="en-US"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lang w:val="x-none"/>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lang w:val="en-GB"/>
    </w:rPr>
  </w:style>
  <w:style w:type="character" w:customStyle="1" w:styleId="TextkrperZchn">
    <w:name w:val="Textkörper Zchn"/>
    <w:link w:val="Textkrper"/>
    <w:uiPriority w:val="99"/>
    <w:semiHidden/>
    <w:locked/>
    <w:rsid w:val="00EB0388"/>
    <w:rPr>
      <w:rFonts w:cs="Times New Roman"/>
      <w:kern w:val="0"/>
      <w:sz w:val="20"/>
      <w:szCs w:val="20"/>
      <w:lang w:val="en-GB"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val="en-GB"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val="en-US"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en-US"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en-US"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styleId="NichtaufgelsteErwhnung">
    <w:name w:val="Unresolved Mention"/>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paragraph" w:styleId="berarbeitung">
    <w:name w:val="Revision"/>
    <w:hidden/>
    <w:uiPriority w:val="99"/>
    <w:semiHidden/>
    <w:rsid w:val="00511DF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4813">
      <w:bodyDiv w:val="1"/>
      <w:marLeft w:val="0"/>
      <w:marRight w:val="0"/>
      <w:marTop w:val="0"/>
      <w:marBottom w:val="0"/>
      <w:divBdr>
        <w:top w:val="none" w:sz="0" w:space="0" w:color="auto"/>
        <w:left w:val="none" w:sz="0" w:space="0" w:color="auto"/>
        <w:bottom w:val="none" w:sz="0" w:space="0" w:color="auto"/>
        <w:right w:val="none" w:sz="0" w:space="0" w:color="auto"/>
      </w:divBdr>
    </w:div>
    <w:div w:id="374085591">
      <w:bodyDiv w:val="1"/>
      <w:marLeft w:val="0"/>
      <w:marRight w:val="0"/>
      <w:marTop w:val="0"/>
      <w:marBottom w:val="0"/>
      <w:divBdr>
        <w:top w:val="none" w:sz="0" w:space="0" w:color="auto"/>
        <w:left w:val="none" w:sz="0" w:space="0" w:color="auto"/>
        <w:bottom w:val="none" w:sz="0" w:space="0" w:color="auto"/>
        <w:right w:val="none" w:sz="0" w:space="0" w:color="auto"/>
      </w:divBdr>
      <w:divsChild>
        <w:div w:id="1599682264">
          <w:marLeft w:val="0"/>
          <w:marRight w:val="0"/>
          <w:marTop w:val="0"/>
          <w:marBottom w:val="0"/>
          <w:divBdr>
            <w:top w:val="none" w:sz="0" w:space="0" w:color="auto"/>
            <w:left w:val="none" w:sz="0" w:space="0" w:color="auto"/>
            <w:bottom w:val="none" w:sz="0" w:space="0" w:color="auto"/>
            <w:right w:val="none" w:sz="0" w:space="0" w:color="auto"/>
          </w:divBdr>
          <w:divsChild>
            <w:div w:id="1051077090">
              <w:marLeft w:val="840"/>
              <w:marRight w:val="840"/>
              <w:marTop w:val="360"/>
              <w:marBottom w:val="0"/>
              <w:divBdr>
                <w:top w:val="none" w:sz="0" w:space="0" w:color="auto"/>
                <w:left w:val="none" w:sz="0" w:space="0" w:color="auto"/>
                <w:bottom w:val="none" w:sz="0" w:space="0" w:color="auto"/>
                <w:right w:val="none" w:sz="0" w:space="0" w:color="auto"/>
              </w:divBdr>
              <w:divsChild>
                <w:div w:id="208616741">
                  <w:marLeft w:val="0"/>
                  <w:marRight w:val="0"/>
                  <w:marTop w:val="0"/>
                  <w:marBottom w:val="0"/>
                  <w:divBdr>
                    <w:top w:val="none" w:sz="0" w:space="0" w:color="auto"/>
                    <w:left w:val="none" w:sz="0" w:space="0" w:color="auto"/>
                    <w:bottom w:val="none" w:sz="0" w:space="0" w:color="auto"/>
                    <w:right w:val="none" w:sz="0" w:space="0" w:color="auto"/>
                  </w:divBdr>
                  <w:divsChild>
                    <w:div w:id="1862551070">
                      <w:marLeft w:val="0"/>
                      <w:marRight w:val="0"/>
                      <w:marTop w:val="0"/>
                      <w:marBottom w:val="0"/>
                      <w:divBdr>
                        <w:top w:val="none" w:sz="0" w:space="0" w:color="auto"/>
                        <w:left w:val="none" w:sz="0" w:space="0" w:color="auto"/>
                        <w:bottom w:val="none" w:sz="0" w:space="0" w:color="auto"/>
                        <w:right w:val="none" w:sz="0" w:space="0" w:color="auto"/>
                      </w:divBdr>
                      <w:divsChild>
                        <w:div w:id="850295095">
                          <w:marLeft w:val="0"/>
                          <w:marRight w:val="0"/>
                          <w:marTop w:val="0"/>
                          <w:marBottom w:val="0"/>
                          <w:divBdr>
                            <w:top w:val="none" w:sz="0" w:space="0" w:color="auto"/>
                            <w:left w:val="none" w:sz="0" w:space="0" w:color="auto"/>
                            <w:bottom w:val="none" w:sz="0" w:space="0" w:color="auto"/>
                            <w:right w:val="none" w:sz="0" w:space="0" w:color="auto"/>
                          </w:divBdr>
                          <w:divsChild>
                            <w:div w:id="864757080">
                              <w:marLeft w:val="0"/>
                              <w:marRight w:val="0"/>
                              <w:marTop w:val="0"/>
                              <w:marBottom w:val="1020"/>
                              <w:divBdr>
                                <w:top w:val="none" w:sz="0" w:space="0" w:color="auto"/>
                                <w:left w:val="none" w:sz="0" w:space="0" w:color="auto"/>
                                <w:bottom w:val="none" w:sz="0" w:space="0" w:color="auto"/>
                                <w:right w:val="none" w:sz="0" w:space="0" w:color="auto"/>
                              </w:divBdr>
                              <w:divsChild>
                                <w:div w:id="690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863002">
      <w:bodyDiv w:val="1"/>
      <w:marLeft w:val="0"/>
      <w:marRight w:val="0"/>
      <w:marTop w:val="0"/>
      <w:marBottom w:val="0"/>
      <w:divBdr>
        <w:top w:val="none" w:sz="0" w:space="0" w:color="auto"/>
        <w:left w:val="none" w:sz="0" w:space="0" w:color="auto"/>
        <w:bottom w:val="none" w:sz="0" w:space="0" w:color="auto"/>
        <w:right w:val="none" w:sz="0" w:space="0" w:color="auto"/>
      </w:divBdr>
    </w:div>
    <w:div w:id="886456239">
      <w:marLeft w:val="0"/>
      <w:marRight w:val="0"/>
      <w:marTop w:val="0"/>
      <w:marBottom w:val="0"/>
      <w:divBdr>
        <w:top w:val="none" w:sz="0" w:space="0" w:color="auto"/>
        <w:left w:val="none" w:sz="0" w:space="0" w:color="auto"/>
        <w:bottom w:val="none" w:sz="0" w:space="0" w:color="auto"/>
        <w:right w:val="none" w:sz="0" w:space="0" w:color="auto"/>
      </w:divBdr>
    </w:div>
    <w:div w:id="886456240">
      <w:marLeft w:val="0"/>
      <w:marRight w:val="0"/>
      <w:marTop w:val="0"/>
      <w:marBottom w:val="0"/>
      <w:divBdr>
        <w:top w:val="none" w:sz="0" w:space="0" w:color="auto"/>
        <w:left w:val="none" w:sz="0" w:space="0" w:color="auto"/>
        <w:bottom w:val="none" w:sz="0" w:space="0" w:color="auto"/>
        <w:right w:val="none" w:sz="0" w:space="0" w:color="auto"/>
      </w:divBdr>
    </w:div>
    <w:div w:id="886456241">
      <w:marLeft w:val="0"/>
      <w:marRight w:val="0"/>
      <w:marTop w:val="0"/>
      <w:marBottom w:val="0"/>
      <w:divBdr>
        <w:top w:val="none" w:sz="0" w:space="0" w:color="auto"/>
        <w:left w:val="none" w:sz="0" w:space="0" w:color="auto"/>
        <w:bottom w:val="none" w:sz="0" w:space="0" w:color="auto"/>
        <w:right w:val="none" w:sz="0" w:space="0" w:color="auto"/>
      </w:divBdr>
    </w:div>
    <w:div w:id="886456242">
      <w:marLeft w:val="0"/>
      <w:marRight w:val="0"/>
      <w:marTop w:val="0"/>
      <w:marBottom w:val="0"/>
      <w:divBdr>
        <w:top w:val="none" w:sz="0" w:space="0" w:color="auto"/>
        <w:left w:val="none" w:sz="0" w:space="0" w:color="auto"/>
        <w:bottom w:val="none" w:sz="0" w:space="0" w:color="auto"/>
        <w:right w:val="none" w:sz="0" w:space="0" w:color="auto"/>
      </w:divBdr>
    </w:div>
    <w:div w:id="886456243">
      <w:marLeft w:val="0"/>
      <w:marRight w:val="0"/>
      <w:marTop w:val="0"/>
      <w:marBottom w:val="0"/>
      <w:divBdr>
        <w:top w:val="none" w:sz="0" w:space="0" w:color="auto"/>
        <w:left w:val="none" w:sz="0" w:space="0" w:color="auto"/>
        <w:bottom w:val="none" w:sz="0" w:space="0" w:color="auto"/>
        <w:right w:val="none" w:sz="0" w:space="0" w:color="auto"/>
      </w:divBdr>
    </w:div>
    <w:div w:id="886456244">
      <w:marLeft w:val="0"/>
      <w:marRight w:val="0"/>
      <w:marTop w:val="0"/>
      <w:marBottom w:val="0"/>
      <w:divBdr>
        <w:top w:val="none" w:sz="0" w:space="0" w:color="auto"/>
        <w:left w:val="none" w:sz="0" w:space="0" w:color="auto"/>
        <w:bottom w:val="none" w:sz="0" w:space="0" w:color="auto"/>
        <w:right w:val="none" w:sz="0" w:space="0" w:color="auto"/>
      </w:divBdr>
    </w:div>
    <w:div w:id="886456245">
      <w:marLeft w:val="0"/>
      <w:marRight w:val="0"/>
      <w:marTop w:val="0"/>
      <w:marBottom w:val="0"/>
      <w:divBdr>
        <w:top w:val="none" w:sz="0" w:space="0" w:color="auto"/>
        <w:left w:val="none" w:sz="0" w:space="0" w:color="auto"/>
        <w:bottom w:val="none" w:sz="0" w:space="0" w:color="auto"/>
        <w:right w:val="none" w:sz="0" w:space="0" w:color="auto"/>
      </w:divBdr>
    </w:div>
    <w:div w:id="886456246">
      <w:marLeft w:val="0"/>
      <w:marRight w:val="0"/>
      <w:marTop w:val="0"/>
      <w:marBottom w:val="0"/>
      <w:divBdr>
        <w:top w:val="none" w:sz="0" w:space="0" w:color="auto"/>
        <w:left w:val="none" w:sz="0" w:space="0" w:color="auto"/>
        <w:bottom w:val="none" w:sz="0" w:space="0" w:color="auto"/>
        <w:right w:val="none" w:sz="0" w:space="0" w:color="auto"/>
      </w:divBdr>
    </w:div>
    <w:div w:id="886456247">
      <w:marLeft w:val="0"/>
      <w:marRight w:val="0"/>
      <w:marTop w:val="0"/>
      <w:marBottom w:val="0"/>
      <w:divBdr>
        <w:top w:val="none" w:sz="0" w:space="0" w:color="auto"/>
        <w:left w:val="none" w:sz="0" w:space="0" w:color="auto"/>
        <w:bottom w:val="none" w:sz="0" w:space="0" w:color="auto"/>
        <w:right w:val="none" w:sz="0" w:space="0" w:color="auto"/>
      </w:divBdr>
    </w:div>
    <w:div w:id="886456248">
      <w:marLeft w:val="0"/>
      <w:marRight w:val="0"/>
      <w:marTop w:val="0"/>
      <w:marBottom w:val="0"/>
      <w:divBdr>
        <w:top w:val="none" w:sz="0" w:space="0" w:color="auto"/>
        <w:left w:val="none" w:sz="0" w:space="0" w:color="auto"/>
        <w:bottom w:val="none" w:sz="0" w:space="0" w:color="auto"/>
        <w:right w:val="none" w:sz="0" w:space="0" w:color="auto"/>
      </w:divBdr>
    </w:div>
    <w:div w:id="886456249">
      <w:marLeft w:val="0"/>
      <w:marRight w:val="0"/>
      <w:marTop w:val="0"/>
      <w:marBottom w:val="0"/>
      <w:divBdr>
        <w:top w:val="none" w:sz="0" w:space="0" w:color="auto"/>
        <w:left w:val="none" w:sz="0" w:space="0" w:color="auto"/>
        <w:bottom w:val="none" w:sz="0" w:space="0" w:color="auto"/>
        <w:right w:val="none" w:sz="0" w:space="0" w:color="auto"/>
      </w:divBdr>
    </w:div>
    <w:div w:id="886456250">
      <w:marLeft w:val="0"/>
      <w:marRight w:val="0"/>
      <w:marTop w:val="0"/>
      <w:marBottom w:val="0"/>
      <w:divBdr>
        <w:top w:val="none" w:sz="0" w:space="0" w:color="auto"/>
        <w:left w:val="none" w:sz="0" w:space="0" w:color="auto"/>
        <w:bottom w:val="none" w:sz="0" w:space="0" w:color="auto"/>
        <w:right w:val="none" w:sz="0" w:space="0" w:color="auto"/>
      </w:divBdr>
    </w:div>
    <w:div w:id="886456251">
      <w:marLeft w:val="0"/>
      <w:marRight w:val="0"/>
      <w:marTop w:val="0"/>
      <w:marBottom w:val="0"/>
      <w:divBdr>
        <w:top w:val="none" w:sz="0" w:space="0" w:color="auto"/>
        <w:left w:val="none" w:sz="0" w:space="0" w:color="auto"/>
        <w:bottom w:val="none" w:sz="0" w:space="0" w:color="auto"/>
        <w:right w:val="none" w:sz="0" w:space="0" w:color="auto"/>
      </w:divBdr>
    </w:div>
    <w:div w:id="886456252">
      <w:marLeft w:val="0"/>
      <w:marRight w:val="0"/>
      <w:marTop w:val="0"/>
      <w:marBottom w:val="0"/>
      <w:divBdr>
        <w:top w:val="none" w:sz="0" w:space="0" w:color="auto"/>
        <w:left w:val="none" w:sz="0" w:space="0" w:color="auto"/>
        <w:bottom w:val="none" w:sz="0" w:space="0" w:color="auto"/>
        <w:right w:val="none" w:sz="0" w:space="0" w:color="auto"/>
      </w:divBdr>
    </w:div>
    <w:div w:id="886456253">
      <w:marLeft w:val="0"/>
      <w:marRight w:val="0"/>
      <w:marTop w:val="0"/>
      <w:marBottom w:val="0"/>
      <w:divBdr>
        <w:top w:val="none" w:sz="0" w:space="0" w:color="auto"/>
        <w:left w:val="none" w:sz="0" w:space="0" w:color="auto"/>
        <w:bottom w:val="none" w:sz="0" w:space="0" w:color="auto"/>
        <w:right w:val="none" w:sz="0" w:space="0" w:color="auto"/>
      </w:divBdr>
    </w:div>
    <w:div w:id="886456254">
      <w:marLeft w:val="0"/>
      <w:marRight w:val="0"/>
      <w:marTop w:val="0"/>
      <w:marBottom w:val="0"/>
      <w:divBdr>
        <w:top w:val="none" w:sz="0" w:space="0" w:color="auto"/>
        <w:left w:val="none" w:sz="0" w:space="0" w:color="auto"/>
        <w:bottom w:val="none" w:sz="0" w:space="0" w:color="auto"/>
        <w:right w:val="none" w:sz="0" w:space="0" w:color="auto"/>
      </w:divBdr>
    </w:div>
    <w:div w:id="886456255">
      <w:marLeft w:val="0"/>
      <w:marRight w:val="0"/>
      <w:marTop w:val="0"/>
      <w:marBottom w:val="0"/>
      <w:divBdr>
        <w:top w:val="none" w:sz="0" w:space="0" w:color="auto"/>
        <w:left w:val="none" w:sz="0" w:space="0" w:color="auto"/>
        <w:bottom w:val="none" w:sz="0" w:space="0" w:color="auto"/>
        <w:right w:val="none" w:sz="0" w:space="0" w:color="auto"/>
      </w:divBdr>
    </w:div>
    <w:div w:id="886456256">
      <w:marLeft w:val="0"/>
      <w:marRight w:val="0"/>
      <w:marTop w:val="0"/>
      <w:marBottom w:val="0"/>
      <w:divBdr>
        <w:top w:val="none" w:sz="0" w:space="0" w:color="auto"/>
        <w:left w:val="none" w:sz="0" w:space="0" w:color="auto"/>
        <w:bottom w:val="none" w:sz="0" w:space="0" w:color="auto"/>
        <w:right w:val="none" w:sz="0" w:space="0" w:color="auto"/>
      </w:divBdr>
    </w:div>
    <w:div w:id="886456257">
      <w:marLeft w:val="0"/>
      <w:marRight w:val="0"/>
      <w:marTop w:val="0"/>
      <w:marBottom w:val="0"/>
      <w:divBdr>
        <w:top w:val="none" w:sz="0" w:space="0" w:color="auto"/>
        <w:left w:val="none" w:sz="0" w:space="0" w:color="auto"/>
        <w:bottom w:val="none" w:sz="0" w:space="0" w:color="auto"/>
        <w:right w:val="none" w:sz="0" w:space="0" w:color="auto"/>
      </w:divBdr>
    </w:div>
    <w:div w:id="886456258">
      <w:marLeft w:val="0"/>
      <w:marRight w:val="0"/>
      <w:marTop w:val="0"/>
      <w:marBottom w:val="0"/>
      <w:divBdr>
        <w:top w:val="none" w:sz="0" w:space="0" w:color="auto"/>
        <w:left w:val="none" w:sz="0" w:space="0" w:color="auto"/>
        <w:bottom w:val="none" w:sz="0" w:space="0" w:color="auto"/>
        <w:right w:val="none" w:sz="0" w:space="0" w:color="auto"/>
      </w:divBdr>
    </w:div>
    <w:div w:id="886456259">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86456261">
      <w:marLeft w:val="0"/>
      <w:marRight w:val="0"/>
      <w:marTop w:val="0"/>
      <w:marBottom w:val="0"/>
      <w:divBdr>
        <w:top w:val="none" w:sz="0" w:space="0" w:color="auto"/>
        <w:left w:val="none" w:sz="0" w:space="0" w:color="auto"/>
        <w:bottom w:val="none" w:sz="0" w:space="0" w:color="auto"/>
        <w:right w:val="none" w:sz="0" w:space="0" w:color="auto"/>
      </w:divBdr>
    </w:div>
    <w:div w:id="886456262">
      <w:marLeft w:val="0"/>
      <w:marRight w:val="0"/>
      <w:marTop w:val="0"/>
      <w:marBottom w:val="0"/>
      <w:divBdr>
        <w:top w:val="none" w:sz="0" w:space="0" w:color="auto"/>
        <w:left w:val="none" w:sz="0" w:space="0" w:color="auto"/>
        <w:bottom w:val="none" w:sz="0" w:space="0" w:color="auto"/>
        <w:right w:val="none" w:sz="0" w:space="0" w:color="auto"/>
      </w:divBdr>
    </w:div>
    <w:div w:id="886456263">
      <w:marLeft w:val="0"/>
      <w:marRight w:val="0"/>
      <w:marTop w:val="0"/>
      <w:marBottom w:val="0"/>
      <w:divBdr>
        <w:top w:val="none" w:sz="0" w:space="0" w:color="auto"/>
        <w:left w:val="none" w:sz="0" w:space="0" w:color="auto"/>
        <w:bottom w:val="none" w:sz="0" w:space="0" w:color="auto"/>
        <w:right w:val="none" w:sz="0" w:space="0" w:color="auto"/>
      </w:divBdr>
    </w:div>
    <w:div w:id="886456264">
      <w:marLeft w:val="0"/>
      <w:marRight w:val="0"/>
      <w:marTop w:val="0"/>
      <w:marBottom w:val="0"/>
      <w:divBdr>
        <w:top w:val="none" w:sz="0" w:space="0" w:color="auto"/>
        <w:left w:val="none" w:sz="0" w:space="0" w:color="auto"/>
        <w:bottom w:val="none" w:sz="0" w:space="0" w:color="auto"/>
        <w:right w:val="none" w:sz="0" w:space="0" w:color="auto"/>
      </w:divBdr>
    </w:div>
    <w:div w:id="886456265">
      <w:marLeft w:val="0"/>
      <w:marRight w:val="0"/>
      <w:marTop w:val="0"/>
      <w:marBottom w:val="0"/>
      <w:divBdr>
        <w:top w:val="none" w:sz="0" w:space="0" w:color="auto"/>
        <w:left w:val="none" w:sz="0" w:space="0" w:color="auto"/>
        <w:bottom w:val="none" w:sz="0" w:space="0" w:color="auto"/>
        <w:right w:val="none" w:sz="0" w:space="0" w:color="auto"/>
      </w:divBdr>
    </w:div>
    <w:div w:id="886456266">
      <w:marLeft w:val="0"/>
      <w:marRight w:val="0"/>
      <w:marTop w:val="0"/>
      <w:marBottom w:val="0"/>
      <w:divBdr>
        <w:top w:val="none" w:sz="0" w:space="0" w:color="auto"/>
        <w:left w:val="none" w:sz="0" w:space="0" w:color="auto"/>
        <w:bottom w:val="none" w:sz="0" w:space="0" w:color="auto"/>
        <w:right w:val="none" w:sz="0" w:space="0" w:color="auto"/>
      </w:divBdr>
    </w:div>
    <w:div w:id="886456267">
      <w:marLeft w:val="0"/>
      <w:marRight w:val="0"/>
      <w:marTop w:val="0"/>
      <w:marBottom w:val="0"/>
      <w:divBdr>
        <w:top w:val="none" w:sz="0" w:space="0" w:color="auto"/>
        <w:left w:val="none" w:sz="0" w:space="0" w:color="auto"/>
        <w:bottom w:val="none" w:sz="0" w:space="0" w:color="auto"/>
        <w:right w:val="none" w:sz="0" w:space="0" w:color="auto"/>
      </w:divBdr>
    </w:div>
    <w:div w:id="886456268">
      <w:marLeft w:val="0"/>
      <w:marRight w:val="0"/>
      <w:marTop w:val="0"/>
      <w:marBottom w:val="0"/>
      <w:divBdr>
        <w:top w:val="none" w:sz="0" w:space="0" w:color="auto"/>
        <w:left w:val="none" w:sz="0" w:space="0" w:color="auto"/>
        <w:bottom w:val="none" w:sz="0" w:space="0" w:color="auto"/>
        <w:right w:val="none" w:sz="0" w:space="0" w:color="auto"/>
      </w:divBdr>
    </w:div>
    <w:div w:id="886456269">
      <w:marLeft w:val="0"/>
      <w:marRight w:val="0"/>
      <w:marTop w:val="0"/>
      <w:marBottom w:val="0"/>
      <w:divBdr>
        <w:top w:val="none" w:sz="0" w:space="0" w:color="auto"/>
        <w:left w:val="none" w:sz="0" w:space="0" w:color="auto"/>
        <w:bottom w:val="none" w:sz="0" w:space="0" w:color="auto"/>
        <w:right w:val="none" w:sz="0" w:space="0" w:color="auto"/>
      </w:divBdr>
    </w:div>
    <w:div w:id="886456270">
      <w:marLeft w:val="0"/>
      <w:marRight w:val="0"/>
      <w:marTop w:val="0"/>
      <w:marBottom w:val="0"/>
      <w:divBdr>
        <w:top w:val="none" w:sz="0" w:space="0" w:color="auto"/>
        <w:left w:val="none" w:sz="0" w:space="0" w:color="auto"/>
        <w:bottom w:val="none" w:sz="0" w:space="0" w:color="auto"/>
        <w:right w:val="none" w:sz="0" w:space="0" w:color="auto"/>
      </w:divBdr>
    </w:div>
    <w:div w:id="886456271">
      <w:marLeft w:val="0"/>
      <w:marRight w:val="0"/>
      <w:marTop w:val="0"/>
      <w:marBottom w:val="0"/>
      <w:divBdr>
        <w:top w:val="none" w:sz="0" w:space="0" w:color="auto"/>
        <w:left w:val="none" w:sz="0" w:space="0" w:color="auto"/>
        <w:bottom w:val="none" w:sz="0" w:space="0" w:color="auto"/>
        <w:right w:val="none" w:sz="0" w:space="0" w:color="auto"/>
      </w:divBdr>
    </w:div>
    <w:div w:id="886456272">
      <w:marLeft w:val="0"/>
      <w:marRight w:val="0"/>
      <w:marTop w:val="0"/>
      <w:marBottom w:val="0"/>
      <w:divBdr>
        <w:top w:val="none" w:sz="0" w:space="0" w:color="auto"/>
        <w:left w:val="none" w:sz="0" w:space="0" w:color="auto"/>
        <w:bottom w:val="none" w:sz="0" w:space="0" w:color="auto"/>
        <w:right w:val="none" w:sz="0" w:space="0" w:color="auto"/>
      </w:divBdr>
    </w:div>
    <w:div w:id="886456273">
      <w:marLeft w:val="0"/>
      <w:marRight w:val="0"/>
      <w:marTop w:val="0"/>
      <w:marBottom w:val="0"/>
      <w:divBdr>
        <w:top w:val="none" w:sz="0" w:space="0" w:color="auto"/>
        <w:left w:val="none" w:sz="0" w:space="0" w:color="auto"/>
        <w:bottom w:val="none" w:sz="0" w:space="0" w:color="auto"/>
        <w:right w:val="none" w:sz="0" w:space="0" w:color="auto"/>
      </w:divBdr>
    </w:div>
    <w:div w:id="886456274">
      <w:marLeft w:val="0"/>
      <w:marRight w:val="0"/>
      <w:marTop w:val="0"/>
      <w:marBottom w:val="0"/>
      <w:divBdr>
        <w:top w:val="none" w:sz="0" w:space="0" w:color="auto"/>
        <w:left w:val="none" w:sz="0" w:space="0" w:color="auto"/>
        <w:bottom w:val="none" w:sz="0" w:space="0" w:color="auto"/>
        <w:right w:val="none" w:sz="0" w:space="0" w:color="auto"/>
      </w:divBdr>
    </w:div>
    <w:div w:id="886456275">
      <w:marLeft w:val="0"/>
      <w:marRight w:val="0"/>
      <w:marTop w:val="0"/>
      <w:marBottom w:val="0"/>
      <w:divBdr>
        <w:top w:val="none" w:sz="0" w:space="0" w:color="auto"/>
        <w:left w:val="none" w:sz="0" w:space="0" w:color="auto"/>
        <w:bottom w:val="none" w:sz="0" w:space="0" w:color="auto"/>
        <w:right w:val="none" w:sz="0" w:space="0" w:color="auto"/>
      </w:divBdr>
    </w:div>
    <w:div w:id="886456276">
      <w:marLeft w:val="0"/>
      <w:marRight w:val="0"/>
      <w:marTop w:val="0"/>
      <w:marBottom w:val="0"/>
      <w:divBdr>
        <w:top w:val="none" w:sz="0" w:space="0" w:color="auto"/>
        <w:left w:val="none" w:sz="0" w:space="0" w:color="auto"/>
        <w:bottom w:val="none" w:sz="0" w:space="0" w:color="auto"/>
        <w:right w:val="none" w:sz="0" w:space="0" w:color="auto"/>
      </w:divBdr>
    </w:div>
    <w:div w:id="886456277">
      <w:marLeft w:val="0"/>
      <w:marRight w:val="0"/>
      <w:marTop w:val="0"/>
      <w:marBottom w:val="0"/>
      <w:divBdr>
        <w:top w:val="none" w:sz="0" w:space="0" w:color="auto"/>
        <w:left w:val="none" w:sz="0" w:space="0" w:color="auto"/>
        <w:bottom w:val="none" w:sz="0" w:space="0" w:color="auto"/>
        <w:right w:val="none" w:sz="0" w:space="0" w:color="auto"/>
      </w:divBdr>
      <w:divsChild>
        <w:div w:id="886456280">
          <w:marLeft w:val="0"/>
          <w:marRight w:val="0"/>
          <w:marTop w:val="0"/>
          <w:marBottom w:val="0"/>
          <w:divBdr>
            <w:top w:val="none" w:sz="0" w:space="0" w:color="auto"/>
            <w:left w:val="none" w:sz="0" w:space="0" w:color="auto"/>
            <w:bottom w:val="none" w:sz="0" w:space="0" w:color="auto"/>
            <w:right w:val="none" w:sz="0" w:space="0" w:color="auto"/>
          </w:divBdr>
        </w:div>
      </w:divsChild>
    </w:div>
    <w:div w:id="886456278">
      <w:marLeft w:val="0"/>
      <w:marRight w:val="0"/>
      <w:marTop w:val="0"/>
      <w:marBottom w:val="0"/>
      <w:divBdr>
        <w:top w:val="none" w:sz="0" w:space="0" w:color="auto"/>
        <w:left w:val="none" w:sz="0" w:space="0" w:color="auto"/>
        <w:bottom w:val="none" w:sz="0" w:space="0" w:color="auto"/>
        <w:right w:val="none" w:sz="0" w:space="0" w:color="auto"/>
      </w:divBdr>
      <w:divsChild>
        <w:div w:id="886456282">
          <w:marLeft w:val="0"/>
          <w:marRight w:val="0"/>
          <w:marTop w:val="0"/>
          <w:marBottom w:val="0"/>
          <w:divBdr>
            <w:top w:val="none" w:sz="0" w:space="0" w:color="auto"/>
            <w:left w:val="none" w:sz="0" w:space="0" w:color="auto"/>
            <w:bottom w:val="none" w:sz="0" w:space="0" w:color="auto"/>
            <w:right w:val="none" w:sz="0" w:space="0" w:color="auto"/>
          </w:divBdr>
        </w:div>
      </w:divsChild>
    </w:div>
    <w:div w:id="886456283">
      <w:marLeft w:val="0"/>
      <w:marRight w:val="0"/>
      <w:marTop w:val="0"/>
      <w:marBottom w:val="0"/>
      <w:divBdr>
        <w:top w:val="none" w:sz="0" w:space="0" w:color="auto"/>
        <w:left w:val="none" w:sz="0" w:space="0" w:color="auto"/>
        <w:bottom w:val="none" w:sz="0" w:space="0" w:color="auto"/>
        <w:right w:val="none" w:sz="0" w:space="0" w:color="auto"/>
      </w:divBdr>
      <w:divsChild>
        <w:div w:id="886456281">
          <w:marLeft w:val="0"/>
          <w:marRight w:val="0"/>
          <w:marTop w:val="0"/>
          <w:marBottom w:val="0"/>
          <w:divBdr>
            <w:top w:val="none" w:sz="0" w:space="0" w:color="auto"/>
            <w:left w:val="none" w:sz="0" w:space="0" w:color="auto"/>
            <w:bottom w:val="none" w:sz="0" w:space="0" w:color="auto"/>
            <w:right w:val="none" w:sz="0" w:space="0" w:color="auto"/>
          </w:divBdr>
        </w:div>
      </w:divsChild>
    </w:div>
    <w:div w:id="886456284">
      <w:marLeft w:val="0"/>
      <w:marRight w:val="0"/>
      <w:marTop w:val="0"/>
      <w:marBottom w:val="0"/>
      <w:divBdr>
        <w:top w:val="none" w:sz="0" w:space="0" w:color="auto"/>
        <w:left w:val="none" w:sz="0" w:space="0" w:color="auto"/>
        <w:bottom w:val="none" w:sz="0" w:space="0" w:color="auto"/>
        <w:right w:val="none" w:sz="0" w:space="0" w:color="auto"/>
      </w:divBdr>
    </w:div>
    <w:div w:id="886456285">
      <w:marLeft w:val="0"/>
      <w:marRight w:val="0"/>
      <w:marTop w:val="0"/>
      <w:marBottom w:val="0"/>
      <w:divBdr>
        <w:top w:val="none" w:sz="0" w:space="0" w:color="auto"/>
        <w:left w:val="none" w:sz="0" w:space="0" w:color="auto"/>
        <w:bottom w:val="none" w:sz="0" w:space="0" w:color="auto"/>
        <w:right w:val="none" w:sz="0" w:space="0" w:color="auto"/>
      </w:divBdr>
    </w:div>
    <w:div w:id="886456286">
      <w:marLeft w:val="0"/>
      <w:marRight w:val="0"/>
      <w:marTop w:val="0"/>
      <w:marBottom w:val="0"/>
      <w:divBdr>
        <w:top w:val="none" w:sz="0" w:space="0" w:color="auto"/>
        <w:left w:val="none" w:sz="0" w:space="0" w:color="auto"/>
        <w:bottom w:val="none" w:sz="0" w:space="0" w:color="auto"/>
        <w:right w:val="none" w:sz="0" w:space="0" w:color="auto"/>
      </w:divBdr>
      <w:divsChild>
        <w:div w:id="886456279">
          <w:marLeft w:val="0"/>
          <w:marRight w:val="0"/>
          <w:marTop w:val="0"/>
          <w:marBottom w:val="0"/>
          <w:divBdr>
            <w:top w:val="none" w:sz="0" w:space="0" w:color="auto"/>
            <w:left w:val="none" w:sz="0" w:space="0" w:color="auto"/>
            <w:bottom w:val="none" w:sz="0" w:space="0" w:color="auto"/>
            <w:right w:val="none" w:sz="0" w:space="0" w:color="auto"/>
          </w:divBdr>
        </w:div>
      </w:divsChild>
    </w:div>
    <w:div w:id="123512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dustry.panasonic.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dustry.panasonic.eu/panasonic-campus-muni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4.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2194485C75E74BB1F7A9B871568BC1" ma:contentTypeVersion="13" ma:contentTypeDescription="Create a new document." ma:contentTypeScope="" ma:versionID="2edc60ca1f6c3f8e93617cb37a0da640">
  <xsd:schema xmlns:xsd="http://www.w3.org/2001/XMLSchema" xmlns:xs="http://www.w3.org/2001/XMLSchema" xmlns:p="http://schemas.microsoft.com/office/2006/metadata/properties" xmlns:ns3="82908314-8aac-4c97-aaf4-5a1f32b82299" xmlns:ns4="50b5971b-518c-4562-95d8-cd9437a00929" targetNamespace="http://schemas.microsoft.com/office/2006/metadata/properties" ma:root="true" ma:fieldsID="794a47e9d0eaa8bf458d5db38d3916c6" ns3:_="" ns4:_="">
    <xsd:import namespace="82908314-8aac-4c97-aaf4-5a1f32b82299"/>
    <xsd:import namespace="50b5971b-518c-4562-95d8-cd9437a009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08314-8aac-4c97-aaf4-5a1f32b82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5971b-518c-4562-95d8-cd9437a00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ED3AE-61AC-4ADF-A83D-59951B1571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866EE9-86C3-4B0D-8BD4-0640B958D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08314-8aac-4c97-aaf4-5a1f32b82299"/>
    <ds:schemaRef ds:uri="50b5971b-518c-4562-95d8-cd9437a00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36A0F-4164-4F9D-B272-450837C3D2DC}">
  <ds:schemaRefs>
    <ds:schemaRef ds:uri="http://schemas.microsoft.com/sharepoint/v3/contenttype/forms"/>
  </ds:schemaRefs>
</ds:datastoreItem>
</file>

<file path=customXml/itemProps4.xml><?xml version="1.0" encoding="utf-8"?>
<ds:datastoreItem xmlns:ds="http://schemas.openxmlformats.org/officeDocument/2006/customXml" ds:itemID="{68B3CD6E-248D-436D-AF73-71ACBC0E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2</Pages>
  <Words>738</Words>
  <Characters>4653</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www</vt:lpstr>
      <vt:lpstr>www</vt:lpstr>
    </vt:vector>
  </TitlesOfParts>
  <Company>LEARN</Company>
  <LinksUpToDate>false</LinksUpToDate>
  <CharactersWithSpaces>5381</CharactersWithSpaces>
  <SharedDoc>false</SharedDoc>
  <HLinks>
    <vt:vector size="30" baseType="variant">
      <vt:variant>
        <vt:i4>5505050</vt:i4>
      </vt:variant>
      <vt:variant>
        <vt:i4>12</vt:i4>
      </vt:variant>
      <vt:variant>
        <vt:i4>0</vt:i4>
      </vt:variant>
      <vt:variant>
        <vt:i4>5</vt:i4>
      </vt:variant>
      <vt:variant>
        <vt:lpwstr>http://industry.panasonic.eu/</vt:lpwstr>
      </vt:variant>
      <vt:variant>
        <vt:lpwstr/>
      </vt:variant>
      <vt:variant>
        <vt:i4>2883638</vt:i4>
      </vt:variant>
      <vt:variant>
        <vt:i4>9</vt:i4>
      </vt:variant>
      <vt:variant>
        <vt:i4>0</vt:i4>
      </vt:variant>
      <vt:variant>
        <vt:i4>5</vt:i4>
      </vt:variant>
      <vt:variant>
        <vt:lpwstr>http://www.panasonic.com/global</vt:lpwstr>
      </vt:variant>
      <vt:variant>
        <vt:lpwstr/>
      </vt:variant>
      <vt:variant>
        <vt:i4>5505050</vt:i4>
      </vt:variant>
      <vt:variant>
        <vt:i4>6</vt:i4>
      </vt:variant>
      <vt:variant>
        <vt:i4>0</vt:i4>
      </vt:variant>
      <vt:variant>
        <vt:i4>5</vt:i4>
      </vt:variant>
      <vt:variant>
        <vt:lpwstr>http://industry.panasonic.eu/</vt:lpwstr>
      </vt:variant>
      <vt:variant>
        <vt:lpwstr/>
      </vt:variant>
      <vt:variant>
        <vt:i4>917567</vt:i4>
      </vt:variant>
      <vt:variant>
        <vt:i4>3</vt:i4>
      </vt:variant>
      <vt:variant>
        <vt:i4>0</vt:i4>
      </vt:variant>
      <vt:variant>
        <vt:i4>5</vt:i4>
      </vt:variant>
      <vt:variant>
        <vt:lpwstr>mailto:helmut.philipowski@eu.panasonic.com</vt:lpwstr>
      </vt:variant>
      <vt:variant>
        <vt:lpwstr/>
      </vt:variant>
      <vt:variant>
        <vt:i4>5505050</vt:i4>
      </vt:variant>
      <vt:variant>
        <vt:i4>0</vt:i4>
      </vt:variant>
      <vt:variant>
        <vt:i4>0</vt:i4>
      </vt:variant>
      <vt:variant>
        <vt:i4>5</vt:i4>
      </vt:variant>
      <vt:variant>
        <vt:lpwstr>http://industry.panasonic.eu/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Benno Kirschenhofer (70L3103)</dc:creator>
  <cp:keywords/>
  <cp:lastModifiedBy>Cehak, Moritz</cp:lastModifiedBy>
  <cp:revision>3</cp:revision>
  <cp:lastPrinted>2020-06-10T09:32:00Z</cp:lastPrinted>
  <dcterms:created xsi:type="dcterms:W3CDTF">2021-03-22T16:42:00Z</dcterms:created>
  <dcterms:modified xsi:type="dcterms:W3CDTF">2021-03-29T23:12:00Z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0x010100AE2194485C75E74BB1F7A9B871568BC1</vt:lpwstr>
  </property>
</Properties>
</file>